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9EA19" w14:textId="7F478CA7" w:rsidR="00FF5D58" w:rsidRPr="00A17537" w:rsidRDefault="00FF5D58" w:rsidP="00FF5D58">
      <w:pPr>
        <w:spacing w:after="130" w:line="240" w:lineRule="auto"/>
        <w:jc w:val="both"/>
        <w:rPr>
          <w:rFonts w:ascii="Calibri" w:eastAsiaTheme="minorEastAsia" w:hAnsi="Calibri"/>
          <w:b/>
          <w:sz w:val="48"/>
          <w:szCs w:val="48"/>
          <w:lang w:eastAsia="de-DE"/>
        </w:rPr>
      </w:pPr>
      <w:r w:rsidRPr="00A17537">
        <w:rPr>
          <w:rFonts w:ascii="Calibri" w:eastAsiaTheme="minorEastAsia" w:hAnsi="Calibri"/>
          <w:b/>
          <w:sz w:val="48"/>
          <w:szCs w:val="48"/>
          <w:lang w:eastAsia="de-DE"/>
        </w:rPr>
        <w:t>Argument</w:t>
      </w:r>
      <w:r w:rsidR="001E1847" w:rsidRPr="00A17537">
        <w:rPr>
          <w:rFonts w:ascii="Calibri" w:eastAsiaTheme="minorEastAsia" w:hAnsi="Calibri"/>
          <w:b/>
          <w:sz w:val="48"/>
          <w:szCs w:val="48"/>
          <w:lang w:eastAsia="de-DE"/>
        </w:rPr>
        <w:t xml:space="preserve"> und Argumentation</w:t>
      </w:r>
    </w:p>
    <w:p w14:paraId="468D7561" w14:textId="77777777" w:rsidR="00FF5D58" w:rsidRPr="00A17537" w:rsidRDefault="00FF5D58" w:rsidP="00FF5D58">
      <w:pPr>
        <w:tabs>
          <w:tab w:val="left" w:pos="3828"/>
        </w:tabs>
        <w:spacing w:after="130" w:line="240" w:lineRule="auto"/>
        <w:jc w:val="both"/>
        <w:rPr>
          <w:rFonts w:ascii="Calibri Light" w:eastAsiaTheme="minorEastAsia" w:hAnsi="Calibri Light"/>
          <w:sz w:val="21"/>
          <w:szCs w:val="21"/>
          <w:lang w:eastAsia="de-DE"/>
        </w:rPr>
      </w:pPr>
      <w:r w:rsidRPr="00A17537">
        <w:rPr>
          <w:rFonts w:ascii="Calibri Light" w:eastAsiaTheme="minorEastAsia" w:hAnsi="Calibri Light"/>
          <w:sz w:val="21"/>
          <w:szCs w:val="21"/>
          <w:lang w:eastAsia="de-DE"/>
        </w:rPr>
        <w:t xml:space="preserve">Dreh- und Angelpunkt einer Präsentation ist ihr Hauptteil, genauer: die Argumentation. Hier geht es um Wissensvermittlung, ums Erklären, Verdeutlichen, ums Entfalten einer These und ums Beantworten einer Leitfrage. Hier wird gezeigt, woher z. B. der Baum ‚weiß‘, wann er seine Blätter abwerfen muss, zu welcher Zeit die Erde der Sonne am nächsten steht, ob Erinnerungen wirklich Abbild der Vergangenheit sind usw. </w:t>
      </w:r>
    </w:p>
    <w:p w14:paraId="3BDCE414" w14:textId="51E75D7D" w:rsidR="00FF5D58" w:rsidRPr="00A17537" w:rsidRDefault="00FF5D58" w:rsidP="00FF5D58">
      <w:pPr>
        <w:spacing w:after="130" w:line="240" w:lineRule="auto"/>
        <w:jc w:val="both"/>
        <w:rPr>
          <w:rFonts w:ascii="Calibri Light" w:eastAsiaTheme="minorEastAsia" w:hAnsi="Calibri Light"/>
          <w:sz w:val="21"/>
          <w:szCs w:val="21"/>
          <w:lang w:eastAsia="de-DE"/>
        </w:rPr>
      </w:pPr>
      <w:r w:rsidRPr="00A17537">
        <w:rPr>
          <w:rFonts w:ascii="Calibri Light" w:eastAsiaTheme="minorEastAsia" w:hAnsi="Calibri Light"/>
          <w:sz w:val="21"/>
          <w:szCs w:val="21"/>
          <w:lang w:eastAsia="de-DE"/>
        </w:rPr>
        <w:t xml:space="preserve">Spätestens während der Ausarbeitung der Argumentation aber kommt oftmals eine berechtigte Frage auf, die zu beantworten gar nicht so einfach ist. Sie lautet: Was </w:t>
      </w:r>
      <w:r w:rsidRPr="00A17537">
        <w:rPr>
          <w:rFonts w:ascii="Calibri Light" w:eastAsiaTheme="minorEastAsia" w:hAnsi="Calibri Light"/>
          <w:i/>
          <w:iCs/>
          <w:sz w:val="21"/>
          <w:szCs w:val="21"/>
          <w:lang w:eastAsia="de-DE"/>
        </w:rPr>
        <w:t>ist</w:t>
      </w:r>
      <w:r w:rsidRPr="00A17537">
        <w:rPr>
          <w:rFonts w:ascii="Calibri Light" w:eastAsiaTheme="minorEastAsia" w:hAnsi="Calibri Light"/>
          <w:sz w:val="21"/>
          <w:szCs w:val="21"/>
          <w:lang w:eastAsia="de-DE"/>
        </w:rPr>
        <w:t xml:space="preserve"> eigentlich </w:t>
      </w:r>
      <w:r w:rsidR="001E1847" w:rsidRPr="00A17537">
        <w:rPr>
          <w:rFonts w:ascii="Calibri Light" w:eastAsiaTheme="minorEastAsia" w:hAnsi="Calibri Light"/>
          <w:sz w:val="21"/>
          <w:szCs w:val="21"/>
          <w:lang w:eastAsia="de-DE"/>
        </w:rPr>
        <w:t xml:space="preserve">eine Argumentation? </w:t>
      </w:r>
      <w:r w:rsidRPr="00A17537">
        <w:rPr>
          <w:rFonts w:ascii="Calibri Light" w:eastAsiaTheme="minorEastAsia" w:hAnsi="Calibri Light"/>
          <w:sz w:val="21"/>
          <w:szCs w:val="21"/>
          <w:lang w:eastAsia="de-DE"/>
        </w:rPr>
        <w:t xml:space="preserve">Und was </w:t>
      </w:r>
      <w:r w:rsidR="001E1847" w:rsidRPr="00A17537">
        <w:rPr>
          <w:rFonts w:ascii="Calibri Light" w:eastAsiaTheme="minorEastAsia" w:hAnsi="Calibri Light"/>
          <w:sz w:val="21"/>
          <w:szCs w:val="21"/>
          <w:lang w:eastAsia="de-DE"/>
        </w:rPr>
        <w:t xml:space="preserve">ein Argument? </w:t>
      </w:r>
      <w:r w:rsidRPr="00A17537">
        <w:rPr>
          <w:rFonts w:ascii="Calibri Light" w:eastAsiaTheme="minorEastAsia" w:hAnsi="Calibri Light"/>
          <w:sz w:val="21"/>
          <w:szCs w:val="21"/>
          <w:lang w:eastAsia="de-DE"/>
        </w:rPr>
        <w:t>Ist das dasselbe, und wenn nein, wie unterscheiden sie sich?</w:t>
      </w:r>
    </w:p>
    <w:p w14:paraId="79926493" w14:textId="3CB5FB8A" w:rsidR="00FF5D58" w:rsidRPr="00A17537" w:rsidRDefault="00FF5D58" w:rsidP="00FF5D58">
      <w:pPr>
        <w:spacing w:after="130" w:line="240" w:lineRule="auto"/>
        <w:jc w:val="both"/>
        <w:rPr>
          <w:rFonts w:ascii="Calibri Light" w:eastAsiaTheme="minorEastAsia" w:hAnsi="Calibri Light"/>
          <w:sz w:val="21"/>
          <w:szCs w:val="21"/>
          <w:lang w:eastAsia="de-DE"/>
        </w:rPr>
      </w:pPr>
      <w:r w:rsidRPr="00A17537">
        <w:rPr>
          <w:rFonts w:ascii="Calibri Light" w:eastAsiaTheme="minorEastAsia" w:hAnsi="Calibri Light"/>
          <w:sz w:val="21"/>
          <w:szCs w:val="21"/>
          <w:lang w:eastAsia="de-DE"/>
        </w:rPr>
        <w:t>Obwohl sich mit der Beantwortung dieser Fragen ganze Bibliotheken füllen ließen, soll hier zunächst ein komprimierter theoretischer Überblick gegeben werden.</w:t>
      </w:r>
    </w:p>
    <w:p w14:paraId="4BEE8F07" w14:textId="6B86BEBD" w:rsidR="00FF5D58" w:rsidRPr="003D4E23" w:rsidRDefault="00FF5D58" w:rsidP="00FF5D58">
      <w:pPr>
        <w:spacing w:after="130" w:line="240" w:lineRule="auto"/>
        <w:jc w:val="both"/>
        <w:rPr>
          <w:rFonts w:ascii="Calibri" w:eastAsiaTheme="minorEastAsia" w:hAnsi="Calibri"/>
          <w:b/>
          <w:sz w:val="26"/>
          <w:szCs w:val="26"/>
          <w:lang w:eastAsia="de-DE"/>
        </w:rPr>
      </w:pPr>
      <w:r w:rsidRPr="003D4E23">
        <w:rPr>
          <w:rFonts w:ascii="Calibri" w:eastAsiaTheme="minorEastAsia" w:hAnsi="Calibri"/>
          <w:b/>
          <w:sz w:val="26"/>
          <w:szCs w:val="26"/>
          <w:lang w:eastAsia="de-DE"/>
        </w:rPr>
        <w:t xml:space="preserve">Sind </w:t>
      </w:r>
      <w:r w:rsidR="001E1847" w:rsidRPr="003D4E23">
        <w:rPr>
          <w:rFonts w:ascii="Calibri" w:eastAsiaTheme="minorEastAsia" w:hAnsi="Calibri"/>
          <w:b/>
          <w:sz w:val="26"/>
          <w:szCs w:val="26"/>
          <w:lang w:eastAsia="de-DE"/>
        </w:rPr>
        <w:t xml:space="preserve">Argument und </w:t>
      </w:r>
      <w:r w:rsidRPr="003D4E23">
        <w:rPr>
          <w:rFonts w:ascii="Calibri" w:eastAsiaTheme="minorEastAsia" w:hAnsi="Calibri"/>
          <w:b/>
          <w:sz w:val="26"/>
          <w:szCs w:val="26"/>
          <w:lang w:eastAsia="de-DE"/>
        </w:rPr>
        <w:t>Argumentation dasselbe?</w:t>
      </w:r>
    </w:p>
    <w:p w14:paraId="19F1CB86" w14:textId="3C58CC15" w:rsidR="00FF5D58" w:rsidRPr="00A17537" w:rsidRDefault="00D75F5A" w:rsidP="00FF5D58">
      <w:pPr>
        <w:spacing w:after="130" w:line="240" w:lineRule="auto"/>
        <w:jc w:val="both"/>
        <w:rPr>
          <w:rFonts w:ascii="Calibri Light" w:eastAsiaTheme="minorEastAsia" w:hAnsi="Calibri Light"/>
          <w:sz w:val="21"/>
          <w:szCs w:val="21"/>
          <w:lang w:eastAsia="de-DE"/>
        </w:rPr>
      </w:pPr>
      <w:r w:rsidRPr="00A17537">
        <w:rPr>
          <w:rFonts w:ascii="Calibri Light" w:eastAsiaTheme="minorEastAsia" w:hAnsi="Calibri Light"/>
          <w:sz w:val="21"/>
          <w:szCs w:val="21"/>
          <w:lang w:eastAsia="de-DE"/>
        </w:rPr>
        <w:t xml:space="preserve">Zunächst </w:t>
      </w:r>
      <w:r w:rsidR="00FF5D58" w:rsidRPr="00A17537">
        <w:rPr>
          <w:rFonts w:ascii="Calibri Light" w:eastAsiaTheme="minorEastAsia" w:hAnsi="Calibri Light"/>
          <w:sz w:val="21"/>
          <w:szCs w:val="21"/>
          <w:lang w:eastAsia="de-DE"/>
        </w:rPr>
        <w:t xml:space="preserve">einmal: </w:t>
      </w:r>
      <w:r w:rsidRPr="00A17537">
        <w:rPr>
          <w:rFonts w:ascii="Calibri Light" w:eastAsiaTheme="minorEastAsia" w:hAnsi="Calibri Light"/>
          <w:sz w:val="21"/>
          <w:szCs w:val="21"/>
          <w:lang w:eastAsia="de-DE"/>
        </w:rPr>
        <w:t>‚</w:t>
      </w:r>
      <w:r w:rsidR="001E1847" w:rsidRPr="00A17537">
        <w:rPr>
          <w:rFonts w:ascii="Calibri Light" w:eastAsiaTheme="minorEastAsia" w:hAnsi="Calibri Light"/>
          <w:sz w:val="21"/>
          <w:szCs w:val="21"/>
          <w:lang w:eastAsia="de-DE"/>
        </w:rPr>
        <w:t>Argument</w:t>
      </w:r>
      <w:r w:rsidRPr="00A17537">
        <w:rPr>
          <w:rFonts w:ascii="Calibri Light" w:eastAsiaTheme="minorEastAsia" w:hAnsi="Calibri Light"/>
          <w:sz w:val="21"/>
          <w:szCs w:val="21"/>
          <w:lang w:eastAsia="de-DE"/>
        </w:rPr>
        <w:t>‘</w:t>
      </w:r>
      <w:r w:rsidR="001E1847" w:rsidRPr="00A17537">
        <w:rPr>
          <w:rFonts w:ascii="Calibri Light" w:eastAsiaTheme="minorEastAsia" w:hAnsi="Calibri Light"/>
          <w:sz w:val="21"/>
          <w:szCs w:val="21"/>
          <w:lang w:eastAsia="de-DE"/>
        </w:rPr>
        <w:t xml:space="preserve"> und </w:t>
      </w:r>
      <w:r w:rsidRPr="00A17537">
        <w:rPr>
          <w:rFonts w:ascii="Calibri Light" w:eastAsiaTheme="minorEastAsia" w:hAnsi="Calibri Light"/>
          <w:sz w:val="21"/>
          <w:szCs w:val="21"/>
          <w:lang w:eastAsia="de-DE"/>
        </w:rPr>
        <w:t>‚</w:t>
      </w:r>
      <w:r w:rsidR="00FF5D58" w:rsidRPr="00A17537">
        <w:rPr>
          <w:rFonts w:ascii="Calibri Light" w:eastAsiaTheme="minorEastAsia" w:hAnsi="Calibri Light"/>
          <w:sz w:val="21"/>
          <w:szCs w:val="21"/>
          <w:lang w:eastAsia="de-DE"/>
        </w:rPr>
        <w:t>Argumentation</w:t>
      </w:r>
      <w:r w:rsidRPr="00A17537">
        <w:rPr>
          <w:rFonts w:ascii="Calibri Light" w:eastAsiaTheme="minorEastAsia" w:hAnsi="Calibri Light"/>
          <w:sz w:val="21"/>
          <w:szCs w:val="21"/>
          <w:lang w:eastAsia="de-DE"/>
        </w:rPr>
        <w:t>‘</w:t>
      </w:r>
      <w:r w:rsidR="00FF5D58" w:rsidRPr="00A17537">
        <w:rPr>
          <w:rFonts w:ascii="Calibri Light" w:eastAsiaTheme="minorEastAsia" w:hAnsi="Calibri Light"/>
          <w:sz w:val="21"/>
          <w:szCs w:val="21"/>
          <w:lang w:eastAsia="de-DE"/>
        </w:rPr>
        <w:t xml:space="preserve"> sind </w:t>
      </w:r>
      <w:r w:rsidR="00FF5D58" w:rsidRPr="00A17537">
        <w:rPr>
          <w:rFonts w:ascii="Calibri Light" w:eastAsiaTheme="minorEastAsia" w:hAnsi="Calibri Light"/>
          <w:i/>
          <w:sz w:val="21"/>
          <w:szCs w:val="21"/>
          <w:lang w:eastAsia="de-DE"/>
        </w:rPr>
        <w:t>nicht</w:t>
      </w:r>
      <w:r w:rsidR="00FF5D58" w:rsidRPr="00A17537">
        <w:rPr>
          <w:rFonts w:ascii="Calibri Light" w:eastAsiaTheme="minorEastAsia" w:hAnsi="Calibri Light"/>
          <w:sz w:val="21"/>
          <w:szCs w:val="21"/>
          <w:lang w:eastAsia="de-DE"/>
        </w:rPr>
        <w:t xml:space="preserve"> dasselbe</w:t>
      </w:r>
      <w:r w:rsidR="003C41D6" w:rsidRPr="00A17537">
        <w:rPr>
          <w:rFonts w:ascii="Calibri Light" w:eastAsiaTheme="minorEastAsia" w:hAnsi="Calibri Light"/>
          <w:sz w:val="21"/>
          <w:szCs w:val="21"/>
          <w:lang w:eastAsia="de-DE"/>
        </w:rPr>
        <w:t>, auch nicht das</w:t>
      </w:r>
      <w:r w:rsidR="009D1F97" w:rsidRPr="00A17537">
        <w:rPr>
          <w:rFonts w:ascii="Calibri Light" w:eastAsiaTheme="minorEastAsia" w:hAnsi="Calibri Light"/>
          <w:sz w:val="21"/>
          <w:szCs w:val="21"/>
          <w:lang w:eastAsia="de-DE"/>
        </w:rPr>
        <w:t xml:space="preserve"> </w:t>
      </w:r>
      <w:r w:rsidR="003C41D6" w:rsidRPr="00A17537">
        <w:rPr>
          <w:rFonts w:ascii="Calibri Light" w:eastAsiaTheme="minorEastAsia" w:hAnsi="Calibri Light"/>
          <w:sz w:val="21"/>
          <w:szCs w:val="21"/>
          <w:lang w:eastAsia="de-DE"/>
        </w:rPr>
        <w:t>gleiche</w:t>
      </w:r>
      <w:r w:rsidR="00FF5D58" w:rsidRPr="00A17537">
        <w:rPr>
          <w:rFonts w:ascii="Calibri Light" w:eastAsiaTheme="minorEastAsia" w:hAnsi="Calibri Light"/>
          <w:sz w:val="21"/>
          <w:szCs w:val="21"/>
          <w:lang w:eastAsia="de-DE"/>
        </w:rPr>
        <w:t xml:space="preserve"> – eine Argument</w:t>
      </w:r>
      <w:r w:rsidR="00FF5D58" w:rsidRPr="00A17537">
        <w:rPr>
          <w:rFonts w:ascii="Calibri Light" w:eastAsiaTheme="minorEastAsia" w:hAnsi="Calibri Light"/>
          <w:i/>
          <w:sz w:val="21"/>
          <w:szCs w:val="21"/>
          <w:lang w:eastAsia="de-DE"/>
        </w:rPr>
        <w:t>ation</w:t>
      </w:r>
      <w:r w:rsidR="00FF5D58" w:rsidRPr="00A17537">
        <w:rPr>
          <w:rFonts w:ascii="Calibri Light" w:eastAsiaTheme="minorEastAsia" w:hAnsi="Calibri Light"/>
          <w:sz w:val="21"/>
          <w:szCs w:val="21"/>
          <w:lang w:eastAsia="de-DE"/>
        </w:rPr>
        <w:t xml:space="preserve"> </w:t>
      </w:r>
      <w:r w:rsidR="00FF5D58" w:rsidRPr="00A17537">
        <w:rPr>
          <w:rFonts w:ascii="Calibri Light" w:eastAsiaTheme="minorEastAsia" w:hAnsi="Calibri Light"/>
          <w:i/>
          <w:sz w:val="21"/>
          <w:szCs w:val="21"/>
          <w:lang w:eastAsia="de-DE"/>
        </w:rPr>
        <w:t>besteht</w:t>
      </w:r>
      <w:r w:rsidR="00FF5D58" w:rsidRPr="00A17537">
        <w:rPr>
          <w:rFonts w:ascii="Calibri Light" w:eastAsiaTheme="minorEastAsia" w:hAnsi="Calibri Light"/>
          <w:sz w:val="21"/>
          <w:szCs w:val="21"/>
          <w:lang w:eastAsia="de-DE"/>
        </w:rPr>
        <w:t xml:space="preserve"> aus einzelnen Argument</w:t>
      </w:r>
      <w:r w:rsidR="00FF5D58" w:rsidRPr="00A17537">
        <w:rPr>
          <w:rFonts w:ascii="Calibri Light" w:eastAsiaTheme="minorEastAsia" w:hAnsi="Calibri Light"/>
          <w:i/>
          <w:sz w:val="21"/>
          <w:szCs w:val="21"/>
          <w:lang w:eastAsia="de-DE"/>
        </w:rPr>
        <w:t>en</w:t>
      </w:r>
      <w:r w:rsidR="00FF5D58" w:rsidRPr="00A17537">
        <w:rPr>
          <w:rFonts w:ascii="Calibri Light" w:eastAsiaTheme="minorEastAsia" w:hAnsi="Calibri Light"/>
          <w:sz w:val="21"/>
          <w:szCs w:val="21"/>
          <w:lang w:eastAsia="de-DE"/>
        </w:rPr>
        <w:t xml:space="preserve">. Argumente sind damit Bausteine der Argumentation, die ein Ziel hat: die Beantwortung der Leitfrage, das Beweisen oder Falsifizieren einer </w:t>
      </w:r>
      <w:r w:rsidR="004E54B0" w:rsidRPr="00A17537">
        <w:rPr>
          <w:rFonts w:ascii="Calibri Light" w:eastAsiaTheme="minorEastAsia" w:hAnsi="Calibri Light"/>
          <w:sz w:val="21"/>
          <w:szCs w:val="21"/>
          <w:lang w:eastAsia="de-DE"/>
        </w:rPr>
        <w:t>Hypot</w:t>
      </w:r>
      <w:r w:rsidR="00FF5D58" w:rsidRPr="00A17537">
        <w:rPr>
          <w:rFonts w:ascii="Calibri Light" w:eastAsiaTheme="minorEastAsia" w:hAnsi="Calibri Light"/>
          <w:sz w:val="21"/>
          <w:szCs w:val="21"/>
          <w:lang w:eastAsia="de-DE"/>
        </w:rPr>
        <w:t xml:space="preserve">hese. Eine Argumentation umfasst also den gesamten ‚Weg‘, auf dem einzelne Argumente eine Leitfrage beantworten. </w:t>
      </w:r>
    </w:p>
    <w:p w14:paraId="6C199C95" w14:textId="77777777" w:rsidR="00FF5D58" w:rsidRPr="00A17537" w:rsidRDefault="00FF5D58" w:rsidP="00FF5D58">
      <w:pPr>
        <w:spacing w:after="130" w:line="240" w:lineRule="auto"/>
        <w:jc w:val="both"/>
        <w:rPr>
          <w:rFonts w:ascii="Calibri Light" w:eastAsiaTheme="minorEastAsia" w:hAnsi="Calibri Light"/>
          <w:sz w:val="21"/>
          <w:szCs w:val="21"/>
          <w:lang w:eastAsia="de-DE"/>
        </w:rPr>
      </w:pPr>
      <w:r w:rsidRPr="00A17537">
        <w:rPr>
          <w:rFonts w:ascii="Calibri Light" w:eastAsiaTheme="minorEastAsia" w:hAnsi="Calibri Light"/>
          <w:sz w:val="21"/>
          <w:szCs w:val="21"/>
          <w:lang w:eastAsia="de-DE"/>
        </w:rPr>
        <w:t xml:space="preserve">Eine </w:t>
      </w:r>
      <w:r w:rsidRPr="00A17537">
        <w:rPr>
          <w:rFonts w:ascii="Calibri Light" w:eastAsiaTheme="minorEastAsia" w:hAnsi="Calibri Light"/>
          <w:i/>
          <w:sz w:val="21"/>
          <w:szCs w:val="21"/>
          <w:lang w:eastAsia="de-DE"/>
        </w:rPr>
        <w:t>gute</w:t>
      </w:r>
      <w:r w:rsidRPr="00A17537">
        <w:rPr>
          <w:rFonts w:ascii="Calibri Light" w:eastAsiaTheme="minorEastAsia" w:hAnsi="Calibri Light"/>
          <w:sz w:val="21"/>
          <w:szCs w:val="21"/>
          <w:lang w:eastAsia="de-DE"/>
        </w:rPr>
        <w:t xml:space="preserve"> Argumentation zeichnet sich durch eine auf die Beantwortung der Fragestellung ausgerichtete </w:t>
      </w:r>
      <w:r w:rsidRPr="00A17537">
        <w:rPr>
          <w:rFonts w:ascii="Calibri Light" w:eastAsiaTheme="minorEastAsia" w:hAnsi="Calibri Light"/>
          <w:i/>
          <w:sz w:val="21"/>
          <w:szCs w:val="21"/>
          <w:lang w:eastAsia="de-DE"/>
        </w:rPr>
        <w:t>Auswahl</w:t>
      </w:r>
      <w:r w:rsidRPr="00A17537">
        <w:rPr>
          <w:rFonts w:ascii="Calibri Light" w:eastAsiaTheme="minorEastAsia" w:hAnsi="Calibri Light"/>
          <w:sz w:val="21"/>
          <w:szCs w:val="21"/>
          <w:lang w:eastAsia="de-DE"/>
        </w:rPr>
        <w:t xml:space="preserve"> der Argumente und durch deren </w:t>
      </w:r>
      <w:r w:rsidRPr="00A17537">
        <w:rPr>
          <w:rFonts w:ascii="Calibri Light" w:eastAsiaTheme="minorEastAsia" w:hAnsi="Calibri Light"/>
          <w:i/>
          <w:sz w:val="21"/>
          <w:szCs w:val="21"/>
          <w:lang w:eastAsia="de-DE"/>
        </w:rPr>
        <w:t>sinnvolle Anordnung</w:t>
      </w:r>
      <w:r w:rsidRPr="00A17537">
        <w:rPr>
          <w:rFonts w:ascii="Calibri Light" w:eastAsiaTheme="minorEastAsia" w:hAnsi="Calibri Light"/>
          <w:sz w:val="21"/>
          <w:szCs w:val="21"/>
          <w:lang w:eastAsia="de-DE"/>
        </w:rPr>
        <w:t xml:space="preserve"> aus. </w:t>
      </w:r>
    </w:p>
    <w:p w14:paraId="602A8002" w14:textId="77777777" w:rsidR="00FF5D58" w:rsidRPr="003D4E23" w:rsidRDefault="00FF5D58" w:rsidP="00FF5D58">
      <w:pPr>
        <w:spacing w:after="130" w:line="240" w:lineRule="auto"/>
        <w:jc w:val="both"/>
        <w:rPr>
          <w:rFonts w:ascii="Calibri" w:eastAsiaTheme="minorEastAsia" w:hAnsi="Calibri"/>
          <w:b/>
          <w:sz w:val="26"/>
          <w:szCs w:val="26"/>
          <w:lang w:eastAsia="de-DE"/>
        </w:rPr>
      </w:pPr>
      <w:r w:rsidRPr="003D4E23">
        <w:rPr>
          <w:rFonts w:ascii="Calibri" w:eastAsiaTheme="minorEastAsia" w:hAnsi="Calibri"/>
          <w:b/>
          <w:sz w:val="26"/>
          <w:szCs w:val="26"/>
          <w:lang w:eastAsia="de-DE"/>
        </w:rPr>
        <w:t>Was ist ein Argument?</w:t>
      </w:r>
    </w:p>
    <w:p w14:paraId="597DB95F" w14:textId="49E38E81" w:rsidR="00FF5D58" w:rsidRPr="00A17537" w:rsidRDefault="00FF5D58" w:rsidP="00FF5D58">
      <w:pPr>
        <w:spacing w:after="130" w:line="240" w:lineRule="auto"/>
        <w:jc w:val="both"/>
        <w:rPr>
          <w:rFonts w:ascii="Calibri Light" w:eastAsiaTheme="minorEastAsia" w:hAnsi="Calibri Light"/>
          <w:sz w:val="21"/>
          <w:szCs w:val="21"/>
          <w:lang w:eastAsia="de-DE"/>
        </w:rPr>
      </w:pPr>
      <w:r w:rsidRPr="00A17537">
        <w:rPr>
          <w:rFonts w:ascii="Calibri Light" w:eastAsiaTheme="minorEastAsia" w:hAnsi="Calibri Light"/>
          <w:sz w:val="21"/>
          <w:szCs w:val="21"/>
          <w:lang w:eastAsia="de-DE"/>
        </w:rPr>
        <w:t xml:space="preserve">Die </w:t>
      </w:r>
      <w:r w:rsidR="00811C0B" w:rsidRPr="00A17537">
        <w:rPr>
          <w:rFonts w:ascii="Calibri Light" w:eastAsiaTheme="minorEastAsia" w:hAnsi="Calibri Light"/>
          <w:sz w:val="21"/>
          <w:szCs w:val="21"/>
          <w:lang w:eastAsia="de-DE"/>
        </w:rPr>
        <w:t>Frage</w:t>
      </w:r>
      <w:r w:rsidRPr="00A17537">
        <w:rPr>
          <w:rFonts w:ascii="Calibri Light" w:eastAsiaTheme="minorEastAsia" w:hAnsi="Calibri Light"/>
          <w:sz w:val="21"/>
          <w:szCs w:val="21"/>
          <w:lang w:eastAsia="de-DE"/>
        </w:rPr>
        <w:t>, was ein Argument sei, ist komplex</w:t>
      </w:r>
      <w:r w:rsidR="00811C0B" w:rsidRPr="00A17537">
        <w:rPr>
          <w:rFonts w:ascii="Calibri Light" w:eastAsiaTheme="minorEastAsia" w:hAnsi="Calibri Light"/>
          <w:sz w:val="21"/>
          <w:szCs w:val="21"/>
          <w:lang w:eastAsia="de-DE"/>
        </w:rPr>
        <w:t xml:space="preserve">, im Folgenden </w:t>
      </w:r>
      <w:r w:rsidR="0032629E" w:rsidRPr="00A17537">
        <w:rPr>
          <w:rFonts w:ascii="Calibri Light" w:eastAsiaTheme="minorEastAsia" w:hAnsi="Calibri Light"/>
          <w:sz w:val="21"/>
          <w:szCs w:val="21"/>
          <w:lang w:eastAsia="de-DE"/>
        </w:rPr>
        <w:t>daher nur die Grundlagen</w:t>
      </w:r>
      <w:r w:rsidRPr="00A17537">
        <w:rPr>
          <w:rFonts w:ascii="Calibri Light" w:eastAsiaTheme="minorEastAsia" w:hAnsi="Calibri Light"/>
          <w:sz w:val="21"/>
          <w:szCs w:val="21"/>
          <w:lang w:eastAsia="de-DE"/>
        </w:rPr>
        <w:t xml:space="preserve">. Argumente bestehen aus </w:t>
      </w:r>
      <w:r w:rsidR="0032629E" w:rsidRPr="00A17537">
        <w:rPr>
          <w:rFonts w:ascii="Calibri Light" w:eastAsiaTheme="minorEastAsia" w:hAnsi="Calibri Light"/>
          <w:sz w:val="21"/>
          <w:szCs w:val="21"/>
          <w:lang w:eastAsia="de-DE"/>
        </w:rPr>
        <w:t xml:space="preserve">meist zwei </w:t>
      </w:r>
      <w:r w:rsidRPr="00A17537">
        <w:rPr>
          <w:rFonts w:ascii="Calibri Light" w:eastAsiaTheme="minorEastAsia" w:hAnsi="Calibri Light"/>
          <w:sz w:val="21"/>
          <w:szCs w:val="21"/>
          <w:lang w:eastAsia="de-DE"/>
        </w:rPr>
        <w:t>sogenannten Prämissen (Sätze, mit denen Voraussetzungen, Vorannahmen formuliert werden) und einer Konklusion (Schlussfolgerung). Zur Veranschaulichung eignet sich das klassische Beispiel aus der formalen Logik:</w:t>
      </w:r>
    </w:p>
    <w:p w14:paraId="473D59E3" w14:textId="77777777" w:rsidR="00FF5D58" w:rsidRPr="00A17537" w:rsidRDefault="00FF5D58" w:rsidP="00FF5D58">
      <w:pPr>
        <w:spacing w:after="0" w:line="240" w:lineRule="auto"/>
        <w:ind w:left="708"/>
        <w:jc w:val="both"/>
        <w:rPr>
          <w:rFonts w:ascii="Calibri Light" w:eastAsiaTheme="minorEastAsia" w:hAnsi="Calibri Light"/>
          <w:sz w:val="21"/>
          <w:szCs w:val="21"/>
          <w:lang w:eastAsia="de-DE"/>
        </w:rPr>
      </w:pPr>
      <w:r w:rsidRPr="00A17537">
        <w:rPr>
          <w:rFonts w:ascii="Calibri Light" w:eastAsiaTheme="minorEastAsia" w:hAnsi="Calibri Light"/>
          <w:i/>
          <w:sz w:val="21"/>
          <w:szCs w:val="21"/>
          <w:lang w:eastAsia="de-DE"/>
        </w:rPr>
        <w:t>Prämisse 1:</w:t>
      </w:r>
      <w:r w:rsidRPr="00A17537">
        <w:rPr>
          <w:rFonts w:ascii="Calibri Light" w:eastAsiaTheme="minorEastAsia" w:hAnsi="Calibri Light"/>
          <w:sz w:val="21"/>
          <w:szCs w:val="21"/>
          <w:lang w:eastAsia="de-DE"/>
        </w:rPr>
        <w:tab/>
        <w:t>Alle Menschen sind sterblich.</w:t>
      </w:r>
    </w:p>
    <w:p w14:paraId="17AE3448" w14:textId="77777777" w:rsidR="00FF5D58" w:rsidRPr="00A17537" w:rsidRDefault="00FF5D58" w:rsidP="00FF5D58">
      <w:pPr>
        <w:spacing w:after="0" w:line="240" w:lineRule="auto"/>
        <w:ind w:left="708"/>
        <w:jc w:val="both"/>
        <w:rPr>
          <w:rFonts w:ascii="Calibri Light" w:eastAsiaTheme="minorEastAsia" w:hAnsi="Calibri Light"/>
          <w:sz w:val="21"/>
          <w:szCs w:val="21"/>
          <w:lang w:eastAsia="de-DE"/>
        </w:rPr>
      </w:pPr>
      <w:r w:rsidRPr="00A17537">
        <w:rPr>
          <w:rFonts w:ascii="Calibri Light" w:eastAsiaTheme="minorEastAsia" w:hAnsi="Calibri Light"/>
          <w:i/>
          <w:sz w:val="21"/>
          <w:szCs w:val="21"/>
          <w:lang w:eastAsia="de-DE"/>
        </w:rPr>
        <w:t>Prämisse 2:</w:t>
      </w:r>
      <w:r w:rsidRPr="00A17537">
        <w:rPr>
          <w:rFonts w:ascii="Calibri Light" w:eastAsiaTheme="minorEastAsia" w:hAnsi="Calibri Light"/>
          <w:sz w:val="21"/>
          <w:szCs w:val="21"/>
          <w:lang w:eastAsia="de-DE"/>
        </w:rPr>
        <w:t xml:space="preserve"> </w:t>
      </w:r>
      <w:r w:rsidRPr="00A17537">
        <w:rPr>
          <w:rFonts w:ascii="Calibri Light" w:eastAsiaTheme="minorEastAsia" w:hAnsi="Calibri Light"/>
          <w:sz w:val="21"/>
          <w:szCs w:val="21"/>
          <w:lang w:eastAsia="de-DE"/>
        </w:rPr>
        <w:tab/>
        <w:t>Sokrates ist ein Mensch.</w:t>
      </w:r>
    </w:p>
    <w:p w14:paraId="11186754" w14:textId="77777777" w:rsidR="00FF5D58" w:rsidRPr="00A17537" w:rsidRDefault="00FF5D58" w:rsidP="00FF5D58">
      <w:pPr>
        <w:spacing w:after="0" w:line="240" w:lineRule="auto"/>
        <w:ind w:left="708"/>
        <w:jc w:val="both"/>
        <w:rPr>
          <w:rFonts w:ascii="Calibri Light" w:eastAsiaTheme="minorEastAsia" w:hAnsi="Calibri Light"/>
          <w:sz w:val="21"/>
          <w:szCs w:val="21"/>
          <w:lang w:eastAsia="de-DE"/>
        </w:rPr>
      </w:pPr>
      <w:r w:rsidRPr="00A17537">
        <w:rPr>
          <w:rFonts w:ascii="Calibri Light" w:eastAsiaTheme="minorEastAsia" w:hAnsi="Calibri Light"/>
          <w:i/>
          <w:sz w:val="21"/>
          <w:szCs w:val="21"/>
          <w:lang w:eastAsia="de-DE"/>
        </w:rPr>
        <w:t>Konklusion:</w:t>
      </w:r>
      <w:r w:rsidRPr="00A17537">
        <w:rPr>
          <w:rFonts w:ascii="Calibri Light" w:eastAsiaTheme="minorEastAsia" w:hAnsi="Calibri Light"/>
          <w:sz w:val="21"/>
          <w:szCs w:val="21"/>
          <w:lang w:eastAsia="de-DE"/>
        </w:rPr>
        <w:t xml:space="preserve"> </w:t>
      </w:r>
      <w:r w:rsidRPr="00A17537">
        <w:rPr>
          <w:rFonts w:ascii="Calibri Light" w:eastAsiaTheme="minorEastAsia" w:hAnsi="Calibri Light"/>
          <w:sz w:val="21"/>
          <w:szCs w:val="21"/>
          <w:lang w:eastAsia="de-DE"/>
        </w:rPr>
        <w:tab/>
        <w:t>Deswegen ist Sokrates sterblich.</w:t>
      </w:r>
    </w:p>
    <w:p w14:paraId="7040CBB1" w14:textId="77777777" w:rsidR="00FF5D58" w:rsidRPr="00A17537" w:rsidRDefault="00FF5D58" w:rsidP="00FF5D58">
      <w:pPr>
        <w:spacing w:after="130" w:line="240" w:lineRule="auto"/>
        <w:jc w:val="both"/>
        <w:rPr>
          <w:rFonts w:ascii="Calibri Light" w:eastAsiaTheme="minorEastAsia" w:hAnsi="Calibri Light"/>
          <w:sz w:val="21"/>
          <w:szCs w:val="21"/>
          <w:lang w:eastAsia="de-DE"/>
        </w:rPr>
      </w:pPr>
    </w:p>
    <w:p w14:paraId="00D33EC4" w14:textId="77777777" w:rsidR="00FF5D58" w:rsidRPr="00A17537" w:rsidRDefault="00FF5D58" w:rsidP="00FF5D58">
      <w:pPr>
        <w:spacing w:after="130" w:line="240" w:lineRule="auto"/>
        <w:jc w:val="both"/>
        <w:rPr>
          <w:rFonts w:ascii="Calibri Light" w:eastAsiaTheme="minorEastAsia" w:hAnsi="Calibri Light"/>
          <w:sz w:val="21"/>
          <w:szCs w:val="21"/>
          <w:lang w:eastAsia="de-DE"/>
        </w:rPr>
      </w:pPr>
      <w:r w:rsidRPr="00A17537">
        <w:rPr>
          <w:rFonts w:ascii="Calibri Light" w:eastAsiaTheme="minorEastAsia" w:hAnsi="Calibri Light"/>
          <w:sz w:val="21"/>
          <w:szCs w:val="21"/>
          <w:lang w:eastAsia="de-DE"/>
        </w:rPr>
        <w:t xml:space="preserve">Diese drei Sätze zusammen ergeben </w:t>
      </w:r>
      <w:r w:rsidRPr="00A17537">
        <w:rPr>
          <w:rFonts w:ascii="Calibri Light" w:eastAsiaTheme="minorEastAsia" w:hAnsi="Calibri Light"/>
          <w:i/>
          <w:sz w:val="21"/>
          <w:szCs w:val="21"/>
          <w:lang w:eastAsia="de-DE"/>
        </w:rPr>
        <w:t>ein</w:t>
      </w:r>
      <w:r w:rsidRPr="00A17537">
        <w:rPr>
          <w:rFonts w:ascii="Calibri Light" w:eastAsiaTheme="minorEastAsia" w:hAnsi="Calibri Light"/>
          <w:sz w:val="21"/>
          <w:szCs w:val="21"/>
          <w:lang w:eastAsia="de-DE"/>
        </w:rPr>
        <w:t xml:space="preserve"> Argument – aus Vorannahmen (Prämissen) wird etwas geschlossen (Konklusion). Die Anzahl der Prämissen kann, vor allem in Alltagsargumentationen, stark variieren, d. h. ein Argument kann eine oder auch viel mehr Prämissen aufweisen. </w:t>
      </w:r>
    </w:p>
    <w:p w14:paraId="3737743D" w14:textId="77777777" w:rsidR="00FB2F13" w:rsidRPr="003D4E23" w:rsidRDefault="00FB2F13" w:rsidP="00FB2F13">
      <w:pPr>
        <w:spacing w:after="130" w:line="240" w:lineRule="auto"/>
        <w:jc w:val="both"/>
        <w:rPr>
          <w:rFonts w:ascii="Calibri" w:eastAsiaTheme="minorEastAsia" w:hAnsi="Calibri"/>
          <w:b/>
          <w:sz w:val="26"/>
          <w:szCs w:val="26"/>
          <w:lang w:eastAsia="de-DE"/>
        </w:rPr>
      </w:pPr>
      <w:r w:rsidRPr="003D4E23">
        <w:rPr>
          <w:rFonts w:ascii="Calibri" w:eastAsiaTheme="minorEastAsia" w:hAnsi="Calibri"/>
          <w:b/>
          <w:sz w:val="26"/>
          <w:szCs w:val="26"/>
          <w:lang w:eastAsia="de-DE"/>
        </w:rPr>
        <w:t xml:space="preserve">Was ist ein </w:t>
      </w:r>
      <w:r w:rsidRPr="003D4E23">
        <w:rPr>
          <w:rFonts w:ascii="Calibri" w:eastAsiaTheme="minorEastAsia" w:hAnsi="Calibri"/>
          <w:b/>
          <w:sz w:val="26"/>
          <w:szCs w:val="26"/>
          <w:u w:val="single"/>
          <w:lang w:eastAsia="de-DE"/>
        </w:rPr>
        <w:t>gutes</w:t>
      </w:r>
      <w:r w:rsidRPr="003D4E23">
        <w:rPr>
          <w:rFonts w:ascii="Calibri" w:eastAsiaTheme="minorEastAsia" w:hAnsi="Calibri"/>
          <w:b/>
          <w:sz w:val="26"/>
          <w:szCs w:val="26"/>
          <w:lang w:eastAsia="de-DE"/>
        </w:rPr>
        <w:t xml:space="preserve"> Argument?</w:t>
      </w:r>
    </w:p>
    <w:p w14:paraId="086B1954" w14:textId="32D0A349" w:rsidR="00175F52" w:rsidRPr="00A17537" w:rsidRDefault="00FB2F13" w:rsidP="0070247E">
      <w:pPr>
        <w:jc w:val="both"/>
        <w:rPr>
          <w:rFonts w:ascii="Calibri Light" w:hAnsi="Calibri Light"/>
          <w:sz w:val="21"/>
          <w:szCs w:val="21"/>
        </w:rPr>
      </w:pPr>
      <w:r w:rsidRPr="00A17537">
        <w:rPr>
          <w:rFonts w:ascii="Calibri Light" w:eastAsiaTheme="minorEastAsia" w:hAnsi="Calibri Light"/>
          <w:sz w:val="21"/>
          <w:szCs w:val="21"/>
          <w:lang w:eastAsia="de-DE"/>
        </w:rPr>
        <w:t xml:space="preserve">Gleich anschließen lässt sich die Frage, was ein Argument zu einem </w:t>
      </w:r>
      <w:r w:rsidRPr="00A17537">
        <w:rPr>
          <w:rFonts w:ascii="Calibri Light" w:eastAsiaTheme="minorEastAsia" w:hAnsi="Calibri Light"/>
          <w:i/>
          <w:sz w:val="21"/>
          <w:szCs w:val="21"/>
          <w:lang w:eastAsia="de-DE"/>
        </w:rPr>
        <w:t>guten</w:t>
      </w:r>
      <w:r w:rsidRPr="00A17537">
        <w:rPr>
          <w:rFonts w:ascii="Calibri Light" w:eastAsiaTheme="minorEastAsia" w:hAnsi="Calibri Light"/>
          <w:sz w:val="21"/>
          <w:szCs w:val="21"/>
          <w:lang w:eastAsia="de-DE"/>
        </w:rPr>
        <w:t xml:space="preserve"> Argument mache. Vor allem vier Kriterien geben bei der Beantwortung dieser Frage Orientierung: </w:t>
      </w:r>
      <w:r w:rsidRPr="00A17537">
        <w:rPr>
          <w:rFonts w:ascii="Calibri" w:hAnsi="Calibri"/>
          <w:b/>
          <w:sz w:val="21"/>
          <w:szCs w:val="21"/>
        </w:rPr>
        <w:t>1.</w:t>
      </w:r>
      <w:r w:rsidRPr="00A17537">
        <w:rPr>
          <w:rFonts w:ascii="Calibri Light" w:eastAsiaTheme="minorEastAsia" w:hAnsi="Calibri Light"/>
          <w:sz w:val="21"/>
          <w:szCs w:val="21"/>
          <w:lang w:eastAsia="de-DE"/>
        </w:rPr>
        <w:t xml:space="preserve"> </w:t>
      </w:r>
      <w:r w:rsidRPr="00A17537">
        <w:rPr>
          <w:rFonts w:ascii="Calibri" w:hAnsi="Calibri"/>
          <w:b/>
          <w:sz w:val="21"/>
          <w:szCs w:val="21"/>
        </w:rPr>
        <w:t>Gültigkeit</w:t>
      </w:r>
      <w:r w:rsidRPr="00A17537">
        <w:rPr>
          <w:rFonts w:ascii="Calibri Light" w:hAnsi="Calibri Light"/>
          <w:sz w:val="21"/>
          <w:szCs w:val="21"/>
        </w:rPr>
        <w:t xml:space="preserve">, das heißt, die Schlussfolgerung muss </w:t>
      </w:r>
      <w:r w:rsidRPr="00A17537">
        <w:rPr>
          <w:rFonts w:ascii="Calibri Light" w:hAnsi="Calibri Light"/>
          <w:i/>
          <w:sz w:val="21"/>
          <w:szCs w:val="21"/>
        </w:rPr>
        <w:t>logisch</w:t>
      </w:r>
      <w:r w:rsidRPr="00A17537">
        <w:rPr>
          <w:rFonts w:ascii="Calibri Light" w:hAnsi="Calibri Light"/>
          <w:sz w:val="21"/>
          <w:szCs w:val="21"/>
        </w:rPr>
        <w:t xml:space="preserve"> und ohne Widerspruch aus den Voraussetzungen folgen</w:t>
      </w:r>
      <w:r w:rsidR="00F27814" w:rsidRPr="00A17537">
        <w:rPr>
          <w:rFonts w:ascii="Calibri Light" w:hAnsi="Calibri Light"/>
          <w:sz w:val="21"/>
          <w:szCs w:val="21"/>
        </w:rPr>
        <w:t xml:space="preserve">. </w:t>
      </w:r>
      <w:r w:rsidR="003D5EC2" w:rsidRPr="00A17537">
        <w:rPr>
          <w:rFonts w:ascii="Calibri Light" w:hAnsi="Calibri Light"/>
          <w:sz w:val="21"/>
          <w:szCs w:val="21"/>
        </w:rPr>
        <w:t>Bei</w:t>
      </w:r>
      <w:r w:rsidR="00BF150D" w:rsidRPr="00A17537">
        <w:rPr>
          <w:rFonts w:ascii="Calibri Light" w:hAnsi="Calibri Light"/>
          <w:sz w:val="21"/>
          <w:szCs w:val="21"/>
        </w:rPr>
        <w:t xml:space="preserve"> der</w:t>
      </w:r>
      <w:r w:rsidR="00613E5E" w:rsidRPr="00A17537">
        <w:rPr>
          <w:rFonts w:ascii="Calibri Light" w:hAnsi="Calibri Light"/>
          <w:sz w:val="21"/>
          <w:szCs w:val="21"/>
        </w:rPr>
        <w:t xml:space="preserve"> </w:t>
      </w:r>
      <w:r w:rsidRPr="00A17537">
        <w:rPr>
          <w:rFonts w:ascii="Calibri" w:hAnsi="Calibri"/>
          <w:b/>
          <w:sz w:val="21"/>
          <w:szCs w:val="21"/>
        </w:rPr>
        <w:t>2</w:t>
      </w:r>
      <w:r w:rsidR="004442B5" w:rsidRPr="00A17537">
        <w:rPr>
          <w:rFonts w:ascii="Calibri" w:hAnsi="Calibri"/>
          <w:b/>
          <w:sz w:val="21"/>
          <w:szCs w:val="21"/>
        </w:rPr>
        <w:t>.</w:t>
      </w:r>
      <w:r w:rsidR="004442B5" w:rsidRPr="00A17537">
        <w:rPr>
          <w:rFonts w:ascii="Calibri Light" w:hAnsi="Calibri Light"/>
          <w:sz w:val="21"/>
          <w:szCs w:val="21"/>
        </w:rPr>
        <w:t xml:space="preserve"> </w:t>
      </w:r>
      <w:r w:rsidRPr="00A17537">
        <w:rPr>
          <w:rFonts w:ascii="Calibri" w:hAnsi="Calibri"/>
          <w:b/>
          <w:sz w:val="21"/>
          <w:szCs w:val="21"/>
        </w:rPr>
        <w:t>Schlüssigkeit</w:t>
      </w:r>
      <w:r w:rsidR="00613E5E" w:rsidRPr="00A17537">
        <w:rPr>
          <w:rFonts w:ascii="Calibri Light" w:hAnsi="Calibri Light"/>
          <w:sz w:val="21"/>
          <w:szCs w:val="21"/>
        </w:rPr>
        <w:t xml:space="preserve"> kommt es </w:t>
      </w:r>
      <w:r w:rsidRPr="00A17537">
        <w:rPr>
          <w:rFonts w:ascii="Calibri Light" w:hAnsi="Calibri Light"/>
          <w:sz w:val="21"/>
          <w:szCs w:val="21"/>
        </w:rPr>
        <w:t xml:space="preserve">darauf an, dass die Prämissen selbst wahr oder zumindest wahrscheinlich </w:t>
      </w:r>
      <w:proofErr w:type="gramStart"/>
      <w:r w:rsidR="00BF150D" w:rsidRPr="00A17537">
        <w:rPr>
          <w:rFonts w:ascii="Calibri Light" w:hAnsi="Calibri Light"/>
          <w:sz w:val="21"/>
          <w:szCs w:val="21"/>
        </w:rPr>
        <w:t>sind</w:t>
      </w:r>
      <w:proofErr w:type="gramEnd"/>
      <w:r w:rsidR="003D5EC2" w:rsidRPr="00A17537">
        <w:rPr>
          <w:rStyle w:val="Funotenzeichen"/>
          <w:rFonts w:ascii="Calibri Light" w:hAnsi="Calibri Light"/>
          <w:sz w:val="21"/>
          <w:szCs w:val="21"/>
        </w:rPr>
        <w:footnoteReference w:id="1"/>
      </w:r>
      <w:r w:rsidR="003D5EC2" w:rsidRPr="00A17537">
        <w:rPr>
          <w:rFonts w:ascii="Calibri Light" w:hAnsi="Calibri Light"/>
          <w:sz w:val="21"/>
          <w:szCs w:val="21"/>
        </w:rPr>
        <w:t xml:space="preserve">. </w:t>
      </w:r>
      <w:r w:rsidR="00180177" w:rsidRPr="00A17537">
        <w:rPr>
          <w:rFonts w:ascii="Calibri Light" w:hAnsi="Calibri Light"/>
          <w:sz w:val="21"/>
          <w:szCs w:val="21"/>
        </w:rPr>
        <w:t xml:space="preserve">Die </w:t>
      </w:r>
      <w:r w:rsidR="004442B5" w:rsidRPr="00A17537">
        <w:rPr>
          <w:rFonts w:ascii="Calibri" w:hAnsi="Calibri"/>
          <w:b/>
          <w:sz w:val="21"/>
          <w:szCs w:val="21"/>
        </w:rPr>
        <w:t>3.</w:t>
      </w:r>
      <w:r w:rsidR="004442B5" w:rsidRPr="00A17537">
        <w:rPr>
          <w:rFonts w:ascii="Calibri Light" w:hAnsi="Calibri Light"/>
          <w:sz w:val="21"/>
          <w:szCs w:val="21"/>
        </w:rPr>
        <w:t xml:space="preserve"> </w:t>
      </w:r>
      <w:r w:rsidRPr="00A17537">
        <w:rPr>
          <w:rFonts w:ascii="Calibri" w:hAnsi="Calibri"/>
          <w:b/>
          <w:sz w:val="21"/>
          <w:szCs w:val="21"/>
        </w:rPr>
        <w:t>Überprüfbarkeit</w:t>
      </w:r>
      <w:r w:rsidRPr="00A17537">
        <w:rPr>
          <w:rFonts w:ascii="Calibri Light" w:hAnsi="Calibri Light"/>
          <w:sz w:val="21"/>
          <w:szCs w:val="21"/>
        </w:rPr>
        <w:t xml:space="preserve"> </w:t>
      </w:r>
      <w:r w:rsidR="004F654D" w:rsidRPr="00A17537">
        <w:rPr>
          <w:rFonts w:ascii="Calibri Light" w:hAnsi="Calibri Light"/>
          <w:sz w:val="21"/>
          <w:szCs w:val="21"/>
        </w:rPr>
        <w:t xml:space="preserve">nimmt die Widerlegbarkeit (Falsifizierbarkeit) </w:t>
      </w:r>
      <w:r w:rsidRPr="00A17537">
        <w:rPr>
          <w:rFonts w:ascii="Calibri Light" w:hAnsi="Calibri Light"/>
          <w:sz w:val="21"/>
          <w:szCs w:val="21"/>
        </w:rPr>
        <w:t>der einzelnen Elemente des Arguments (vor allem durch Beobachtung, z. B. Nachmessungen, Experimente etc</w:t>
      </w:r>
      <w:r w:rsidR="004F654D" w:rsidRPr="00A17537">
        <w:rPr>
          <w:rFonts w:ascii="Calibri Light" w:hAnsi="Calibri Light"/>
          <w:sz w:val="21"/>
          <w:szCs w:val="21"/>
        </w:rPr>
        <w:t>.) in den Blick</w:t>
      </w:r>
      <w:r w:rsidR="00276743" w:rsidRPr="00A17537">
        <w:rPr>
          <w:rFonts w:ascii="Calibri Light" w:hAnsi="Calibri Light"/>
          <w:sz w:val="21"/>
          <w:szCs w:val="21"/>
        </w:rPr>
        <w:t xml:space="preserve">. Mit </w:t>
      </w:r>
      <w:r w:rsidR="004F654D" w:rsidRPr="00A17537">
        <w:rPr>
          <w:rFonts w:ascii="Calibri Light" w:hAnsi="Calibri Light"/>
          <w:sz w:val="21"/>
          <w:szCs w:val="21"/>
        </w:rPr>
        <w:t xml:space="preserve">der </w:t>
      </w:r>
      <w:r w:rsidR="004F654D" w:rsidRPr="00A17537">
        <w:rPr>
          <w:rFonts w:ascii="Calibri" w:hAnsi="Calibri"/>
          <w:b/>
          <w:sz w:val="21"/>
          <w:szCs w:val="21"/>
        </w:rPr>
        <w:t>4. P</w:t>
      </w:r>
      <w:r w:rsidRPr="00A17537">
        <w:rPr>
          <w:rFonts w:ascii="Calibri" w:hAnsi="Calibri"/>
          <w:b/>
          <w:sz w:val="21"/>
          <w:szCs w:val="21"/>
        </w:rPr>
        <w:t>lausibilität</w:t>
      </w:r>
      <w:r w:rsidR="004F654D" w:rsidRPr="00A17537">
        <w:rPr>
          <w:rFonts w:ascii="Calibri Light" w:hAnsi="Calibri Light"/>
          <w:sz w:val="21"/>
          <w:szCs w:val="21"/>
        </w:rPr>
        <w:t xml:space="preserve"> kommt </w:t>
      </w:r>
      <w:r w:rsidRPr="00A17537">
        <w:rPr>
          <w:rFonts w:ascii="Calibri Light" w:hAnsi="Calibri Light"/>
          <w:sz w:val="21"/>
          <w:szCs w:val="21"/>
        </w:rPr>
        <w:t xml:space="preserve">die Rhetorik ins Spiel, denn hier geht es um die Adressierten, die der Argumentation glauben, die sie verstehen und nachvollziehen können müssen. Das Argument sollte also gut begründet und </w:t>
      </w:r>
      <w:r w:rsidR="00276743" w:rsidRPr="00A17537">
        <w:rPr>
          <w:rFonts w:ascii="Calibri Light" w:hAnsi="Calibri Light"/>
          <w:sz w:val="21"/>
          <w:szCs w:val="21"/>
        </w:rPr>
        <w:t>vielleicht auch</w:t>
      </w:r>
      <w:r w:rsidRPr="00A17537">
        <w:rPr>
          <w:rFonts w:ascii="Calibri Light" w:hAnsi="Calibri Light"/>
          <w:sz w:val="21"/>
          <w:szCs w:val="21"/>
        </w:rPr>
        <w:t xml:space="preserve"> visualisiert werden, etwa </w:t>
      </w:r>
      <w:r w:rsidR="00A077CB" w:rsidRPr="00A17537">
        <w:rPr>
          <w:rFonts w:ascii="Calibri Light" w:hAnsi="Calibri Light"/>
          <w:sz w:val="21"/>
          <w:szCs w:val="21"/>
        </w:rPr>
        <w:t xml:space="preserve">anhand </w:t>
      </w:r>
      <w:r w:rsidRPr="00A17537">
        <w:rPr>
          <w:rFonts w:ascii="Calibri Light" w:hAnsi="Calibri Light"/>
          <w:sz w:val="21"/>
          <w:szCs w:val="21"/>
        </w:rPr>
        <w:t>von Grafiken, Experimenten, Bildern (auch sprachlichen) etc.</w:t>
      </w:r>
      <w:r w:rsidR="00A84D42" w:rsidRPr="00A17537">
        <w:rPr>
          <w:rFonts w:ascii="Calibri Light" w:hAnsi="Calibri Light"/>
          <w:sz w:val="21"/>
          <w:szCs w:val="21"/>
        </w:rPr>
        <w:t xml:space="preserve"> </w:t>
      </w:r>
    </w:p>
    <w:sectPr w:rsidR="00175F52" w:rsidRPr="00A17537" w:rsidSect="004F654D">
      <w:headerReference w:type="default" r:id="rId11"/>
      <w:headerReference w:type="first" r:id="rId12"/>
      <w:pgSz w:w="11906" w:h="16838"/>
      <w:pgMar w:top="1417" w:right="1417" w:bottom="104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659A" w14:textId="77777777" w:rsidR="00C275AD" w:rsidRDefault="00C275AD" w:rsidP="00C92AA5">
      <w:pPr>
        <w:spacing w:after="0" w:line="240" w:lineRule="auto"/>
      </w:pPr>
      <w:r>
        <w:separator/>
      </w:r>
    </w:p>
  </w:endnote>
  <w:endnote w:type="continuationSeparator" w:id="0">
    <w:p w14:paraId="101ED525" w14:textId="77777777" w:rsidR="00C275AD" w:rsidRDefault="00C275AD" w:rsidP="00C9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grotesque Light">
    <w:panose1 w:val="020B0300000000000000"/>
    <w:charset w:val="00"/>
    <w:family w:val="swiss"/>
    <w:notTrueType/>
    <w:pitch w:val="variable"/>
    <w:sig w:usb0="A00000AF" w:usb1="4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E3FF4" w14:textId="77777777" w:rsidR="00C275AD" w:rsidRDefault="00C275AD" w:rsidP="00C92AA5">
      <w:pPr>
        <w:spacing w:after="0" w:line="240" w:lineRule="auto"/>
      </w:pPr>
      <w:r>
        <w:separator/>
      </w:r>
    </w:p>
  </w:footnote>
  <w:footnote w:type="continuationSeparator" w:id="0">
    <w:p w14:paraId="2230300C" w14:textId="77777777" w:rsidR="00C275AD" w:rsidRDefault="00C275AD" w:rsidP="00C92AA5">
      <w:pPr>
        <w:spacing w:after="0" w:line="240" w:lineRule="auto"/>
      </w:pPr>
      <w:r>
        <w:continuationSeparator/>
      </w:r>
    </w:p>
  </w:footnote>
  <w:footnote w:id="1">
    <w:p w14:paraId="66145721" w14:textId="77777777" w:rsidR="003D5EC2" w:rsidRPr="00A17537" w:rsidRDefault="003D5EC2" w:rsidP="00FB2F13">
      <w:pPr>
        <w:pStyle w:val="Funotentext"/>
        <w:rPr>
          <w:rFonts w:ascii="Calibri Light" w:hAnsi="Calibri Light"/>
        </w:rPr>
      </w:pPr>
      <w:r w:rsidRPr="00A17537">
        <w:rPr>
          <w:rStyle w:val="Funotenzeichen"/>
          <w:rFonts w:ascii="Calibri Light" w:hAnsi="Calibri Light"/>
        </w:rPr>
        <w:footnoteRef/>
      </w:r>
      <w:r w:rsidRPr="00A17537">
        <w:rPr>
          <w:rFonts w:ascii="Calibri Light" w:hAnsi="Calibri Light"/>
        </w:rPr>
        <w:t xml:space="preserve"> Die Begriffe ‚Gültigkeit‘ und ‚Schlüssigkeit‘ werden von einigen Autoren, die zu dieser Thematik schreiben, teilweise gegensätzlich verstanden und definiert.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FBB0" w14:textId="377AFFCB" w:rsidR="00504163" w:rsidRPr="00A17537" w:rsidRDefault="00CA7D21" w:rsidP="00504163">
    <w:pPr>
      <w:tabs>
        <w:tab w:val="center" w:pos="4536"/>
        <w:tab w:val="right" w:pos="9072"/>
      </w:tabs>
      <w:spacing w:after="0" w:line="280" w:lineRule="exact"/>
      <w:rPr>
        <w:rFonts w:ascii="Calibri Light" w:eastAsia="Times New Roman" w:hAnsi="Calibri Light" w:cs="Times New Roman"/>
        <w:szCs w:val="24"/>
        <w:lang w:eastAsia="de-DE"/>
      </w:rPr>
    </w:pPr>
    <w:r w:rsidRPr="00895DC8">
      <w:rPr>
        <w:rFonts w:ascii="Geogrotesque Light" w:eastAsia="MS Mincho" w:hAnsi="Geogrotesque Light" w:cs="Times New Roman"/>
        <w:noProof/>
        <w:szCs w:val="24"/>
        <w:lang w:eastAsia="de-DE"/>
      </w:rPr>
      <w:drawing>
        <wp:anchor distT="0" distB="0" distL="114300" distR="114300" simplePos="0" relativeHeight="251663360" behindDoc="1" locked="1" layoutInCell="1" allowOverlap="1" wp14:anchorId="143AB93D" wp14:editId="2BE11973">
          <wp:simplePos x="0" y="0"/>
          <wp:positionH relativeFrom="page">
            <wp:align>left</wp:align>
          </wp:positionH>
          <wp:positionV relativeFrom="page">
            <wp:align>top</wp:align>
          </wp:positionV>
          <wp:extent cx="7556500" cy="10693400"/>
          <wp:effectExtent l="0" t="0" r="6350" b="0"/>
          <wp:wrapNone/>
          <wp:docPr id="126521731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anchor>
      </w:drawing>
    </w:r>
    <w:r w:rsidR="00504163" w:rsidRPr="00A17537">
      <w:rPr>
        <w:rFonts w:ascii="Calibri Light" w:eastAsia="Times New Roman" w:hAnsi="Calibri Light" w:cs="Times New Roman"/>
        <w:szCs w:val="24"/>
        <w:lang w:eastAsia="de-DE"/>
      </w:rPr>
      <w:t>LÖSUNGSVORSCHLAG: Was läuft hier falsch?</w:t>
    </w:r>
  </w:p>
  <w:p w14:paraId="7CFA0A2E" w14:textId="548EA50B" w:rsidR="00CA7D21" w:rsidRPr="00A17537" w:rsidRDefault="00504163" w:rsidP="00504163">
    <w:pPr>
      <w:tabs>
        <w:tab w:val="center" w:pos="4536"/>
        <w:tab w:val="right" w:pos="9072"/>
      </w:tabs>
      <w:spacing w:after="0" w:line="280" w:lineRule="exact"/>
      <w:rPr>
        <w:rFonts w:ascii="Calibri Light" w:eastAsia="Times New Roman" w:hAnsi="Calibri Light" w:cs="Times New Roman"/>
        <w:szCs w:val="24"/>
        <w:lang w:eastAsia="de-DE"/>
      </w:rPr>
    </w:pPr>
    <w:r w:rsidRPr="00A17537">
      <w:rPr>
        <w:rFonts w:ascii="Calibri Light" w:eastAsia="Times New Roman" w:hAnsi="Calibri Light" w:cs="Times New Roman"/>
        <w:szCs w:val="24"/>
        <w:lang w:eastAsia="de-DE"/>
      </w:rPr>
      <w:t>Modul 2 (Argumentation) | Übung 5 (Was läuft hier falsch?)</w:t>
    </w:r>
    <w:r w:rsidR="00CA7D21" w:rsidRPr="00A17537">
      <w:rPr>
        <w:rFonts w:ascii="Calibri Light" w:eastAsia="MS Mincho" w:hAnsi="Calibri Light" w:cs="Times New Roman"/>
        <w:szCs w:val="24"/>
        <w:lang w:eastAsia="de-DE"/>
      </w:rPr>
      <w:tab/>
    </w:r>
  </w:p>
  <w:p w14:paraId="1F65820C" w14:textId="77777777" w:rsidR="00CA7D21" w:rsidRPr="00A17537" w:rsidRDefault="00CA7D21" w:rsidP="00895DC8">
    <w:pPr>
      <w:tabs>
        <w:tab w:val="left" w:pos="4050"/>
      </w:tabs>
      <w:spacing w:after="0" w:line="280" w:lineRule="exact"/>
      <w:rPr>
        <w:rFonts w:ascii="Calibri Light" w:eastAsia="MS Mincho" w:hAnsi="Calibri Light" w:cs="Times New Roman"/>
        <w:szCs w:val="24"/>
        <w:lang w:eastAsia="de-DE"/>
      </w:rPr>
    </w:pPr>
    <w:r w:rsidRPr="00A17537">
      <w:rPr>
        <w:rFonts w:ascii="Calibri Light" w:eastAsia="MS Mincho" w:hAnsi="Calibri Light" w:cs="Times New Roman"/>
        <w:szCs w:val="24"/>
        <w:lang w:eastAsia="de-D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7352" w14:textId="0EF00DE6" w:rsidR="00E91836" w:rsidRPr="00A17537" w:rsidRDefault="00A17537" w:rsidP="00E91836">
    <w:pPr>
      <w:tabs>
        <w:tab w:val="center" w:pos="4536"/>
        <w:tab w:val="right" w:pos="9072"/>
      </w:tabs>
      <w:spacing w:after="0" w:line="280" w:lineRule="exact"/>
      <w:rPr>
        <w:rFonts w:ascii="Calibri Light" w:eastAsia="Times New Roman" w:hAnsi="Calibri Light" w:cs="Times New Roman"/>
        <w:szCs w:val="24"/>
        <w:lang w:eastAsia="de-DE"/>
      </w:rPr>
    </w:pPr>
    <w:r w:rsidRPr="00DA1890">
      <w:rPr>
        <w:rFonts w:ascii="Calibri Light" w:hAnsi="Calibri Light" w:cs="Calibri Light"/>
        <w:noProof/>
      </w:rPr>
      <w:drawing>
        <wp:anchor distT="0" distB="0" distL="114300" distR="114300" simplePos="0" relativeHeight="251665408" behindDoc="1" locked="1" layoutInCell="1" allowOverlap="1" wp14:anchorId="2A51E17C" wp14:editId="0E41CED9">
          <wp:simplePos x="0" y="0"/>
          <wp:positionH relativeFrom="margin">
            <wp:posOffset>-885825</wp:posOffset>
          </wp:positionH>
          <wp:positionV relativeFrom="margin">
            <wp:posOffset>-965200</wp:posOffset>
          </wp:positionV>
          <wp:extent cx="7556500" cy="10731500"/>
          <wp:effectExtent l="0" t="0" r="635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V relativeFrom="margin">
            <wp14:pctHeight>0</wp14:pctHeight>
          </wp14:sizeRelV>
        </wp:anchor>
      </w:drawing>
    </w:r>
    <w:r w:rsidR="006A6311" w:rsidRPr="00A17537">
      <w:rPr>
        <w:rFonts w:ascii="Calibri Light" w:eastAsia="Times New Roman" w:hAnsi="Calibri Light" w:cs="Times New Roman"/>
        <w:szCs w:val="24"/>
        <w:lang w:eastAsia="de-DE"/>
      </w:rPr>
      <w:t>HINTERGRUNDPAPIER</w:t>
    </w:r>
    <w:r w:rsidR="00E91836" w:rsidRPr="00A17537">
      <w:rPr>
        <w:rFonts w:ascii="Calibri Light" w:eastAsia="Times New Roman" w:hAnsi="Calibri Light" w:cs="Times New Roman"/>
        <w:szCs w:val="24"/>
        <w:lang w:eastAsia="de-DE"/>
      </w:rPr>
      <w:t xml:space="preserve">: </w:t>
    </w:r>
    <w:r w:rsidR="006A46C2" w:rsidRPr="00A17537">
      <w:rPr>
        <w:rFonts w:ascii="Calibri Light" w:eastAsia="Times New Roman" w:hAnsi="Calibri Light" w:cs="Times New Roman"/>
        <w:szCs w:val="24"/>
        <w:lang w:eastAsia="de-DE"/>
      </w:rPr>
      <w:t>Argument</w:t>
    </w:r>
    <w:r w:rsidR="001E1847" w:rsidRPr="00A17537">
      <w:rPr>
        <w:rFonts w:ascii="Calibri Light" w:eastAsia="Times New Roman" w:hAnsi="Calibri Light" w:cs="Times New Roman"/>
        <w:szCs w:val="24"/>
        <w:lang w:eastAsia="de-DE"/>
      </w:rPr>
      <w:t xml:space="preserve"> und Argumentation</w:t>
    </w:r>
  </w:p>
  <w:p w14:paraId="70B9CB28" w14:textId="77B2F910" w:rsidR="00E91836" w:rsidRPr="00A17537" w:rsidRDefault="00E91836" w:rsidP="00E91836">
    <w:pPr>
      <w:tabs>
        <w:tab w:val="center" w:pos="4536"/>
        <w:tab w:val="right" w:pos="9072"/>
      </w:tabs>
      <w:spacing w:after="0" w:line="280" w:lineRule="exact"/>
      <w:rPr>
        <w:rFonts w:ascii="Calibri Light" w:eastAsia="Times New Roman" w:hAnsi="Calibri Light" w:cs="Times New Roman"/>
        <w:szCs w:val="24"/>
        <w:lang w:eastAsia="de-DE"/>
      </w:rPr>
    </w:pPr>
    <w:r w:rsidRPr="00A17537">
      <w:rPr>
        <w:rFonts w:ascii="Calibri Light" w:eastAsia="Times New Roman" w:hAnsi="Calibri Light" w:cs="Times New Roman"/>
        <w:szCs w:val="24"/>
        <w:lang w:eastAsia="de-DE"/>
      </w:rPr>
      <w:t>Modul 2 (Argumentation)</w:t>
    </w:r>
  </w:p>
  <w:p w14:paraId="4A9BD208" w14:textId="3C8DB46A" w:rsidR="00E91836" w:rsidRDefault="00E918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B404F"/>
    <w:multiLevelType w:val="hybridMultilevel"/>
    <w:tmpl w:val="6C3EFC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8C23B07"/>
    <w:multiLevelType w:val="hybridMultilevel"/>
    <w:tmpl w:val="13C26BF8"/>
    <w:lvl w:ilvl="0" w:tplc="C4B255B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1794A05"/>
    <w:multiLevelType w:val="hybridMultilevel"/>
    <w:tmpl w:val="5AA6F1CE"/>
    <w:lvl w:ilvl="0" w:tplc="55680182">
      <w:start w:val="1"/>
      <w:numFmt w:val="decimal"/>
      <w:lvlText w:val="%1."/>
      <w:lvlJc w:val="left"/>
      <w:pPr>
        <w:ind w:left="720" w:hanging="360"/>
      </w:pPr>
      <w:rPr>
        <w:rFonts w:ascii="Geogrotesque Light" w:eastAsiaTheme="minorEastAsia" w:hAnsi="Geogrotesque Light"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4EF20C2"/>
    <w:multiLevelType w:val="hybridMultilevel"/>
    <w:tmpl w:val="4CF4BB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48D34B7"/>
    <w:multiLevelType w:val="hybridMultilevel"/>
    <w:tmpl w:val="9512668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079792262">
    <w:abstractNumId w:val="2"/>
  </w:num>
  <w:num w:numId="2" w16cid:durableId="1344895063">
    <w:abstractNumId w:val="1"/>
  </w:num>
  <w:num w:numId="3" w16cid:durableId="669913851">
    <w:abstractNumId w:val="0"/>
  </w:num>
  <w:num w:numId="4" w16cid:durableId="148712519">
    <w:abstractNumId w:val="4"/>
  </w:num>
  <w:num w:numId="5" w16cid:durableId="1092121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F38"/>
    <w:rsid w:val="00011600"/>
    <w:rsid w:val="000345E9"/>
    <w:rsid w:val="000400FE"/>
    <w:rsid w:val="00064F54"/>
    <w:rsid w:val="00067631"/>
    <w:rsid w:val="000711F7"/>
    <w:rsid w:val="00076B99"/>
    <w:rsid w:val="00084A81"/>
    <w:rsid w:val="000A41D5"/>
    <w:rsid w:val="000C1E4D"/>
    <w:rsid w:val="000C7B8B"/>
    <w:rsid w:val="000D1BC2"/>
    <w:rsid w:val="000D33A4"/>
    <w:rsid w:val="000E492B"/>
    <w:rsid w:val="000F1012"/>
    <w:rsid w:val="000F7AEA"/>
    <w:rsid w:val="0012753B"/>
    <w:rsid w:val="0013065E"/>
    <w:rsid w:val="00163572"/>
    <w:rsid w:val="001670EE"/>
    <w:rsid w:val="001706A1"/>
    <w:rsid w:val="00175F52"/>
    <w:rsid w:val="00180177"/>
    <w:rsid w:val="00180E34"/>
    <w:rsid w:val="00183D80"/>
    <w:rsid w:val="00184ADF"/>
    <w:rsid w:val="001A135D"/>
    <w:rsid w:val="001B16D3"/>
    <w:rsid w:val="001C3E23"/>
    <w:rsid w:val="001C6E66"/>
    <w:rsid w:val="001E1847"/>
    <w:rsid w:val="001F5FC7"/>
    <w:rsid w:val="002002E2"/>
    <w:rsid w:val="002031F3"/>
    <w:rsid w:val="00203DC2"/>
    <w:rsid w:val="002041F8"/>
    <w:rsid w:val="0021354B"/>
    <w:rsid w:val="00216F62"/>
    <w:rsid w:val="00240745"/>
    <w:rsid w:val="00246B24"/>
    <w:rsid w:val="00247078"/>
    <w:rsid w:val="00247602"/>
    <w:rsid w:val="0025312D"/>
    <w:rsid w:val="00263449"/>
    <w:rsid w:val="00264FE3"/>
    <w:rsid w:val="00267C69"/>
    <w:rsid w:val="002735D3"/>
    <w:rsid w:val="00276743"/>
    <w:rsid w:val="0028382A"/>
    <w:rsid w:val="0028398A"/>
    <w:rsid w:val="00291A04"/>
    <w:rsid w:val="00295F38"/>
    <w:rsid w:val="002A05B3"/>
    <w:rsid w:val="002A2F9E"/>
    <w:rsid w:val="002A3451"/>
    <w:rsid w:val="002A4A92"/>
    <w:rsid w:val="002B502C"/>
    <w:rsid w:val="002B7D5C"/>
    <w:rsid w:val="002C0F74"/>
    <w:rsid w:val="002D026F"/>
    <w:rsid w:val="003029E7"/>
    <w:rsid w:val="0030339A"/>
    <w:rsid w:val="003114E4"/>
    <w:rsid w:val="00311980"/>
    <w:rsid w:val="003217BC"/>
    <w:rsid w:val="00322498"/>
    <w:rsid w:val="0032629E"/>
    <w:rsid w:val="003470E7"/>
    <w:rsid w:val="0035289F"/>
    <w:rsid w:val="003700C6"/>
    <w:rsid w:val="00372938"/>
    <w:rsid w:val="00382890"/>
    <w:rsid w:val="00383538"/>
    <w:rsid w:val="00386BC5"/>
    <w:rsid w:val="003936A3"/>
    <w:rsid w:val="00394BD9"/>
    <w:rsid w:val="003A6FF1"/>
    <w:rsid w:val="003B0987"/>
    <w:rsid w:val="003B1363"/>
    <w:rsid w:val="003B785D"/>
    <w:rsid w:val="003C41D6"/>
    <w:rsid w:val="003C58BA"/>
    <w:rsid w:val="003C6F7C"/>
    <w:rsid w:val="003C7E8B"/>
    <w:rsid w:val="003D2B3A"/>
    <w:rsid w:val="003D36F0"/>
    <w:rsid w:val="003D4E23"/>
    <w:rsid w:val="003D5EC2"/>
    <w:rsid w:val="003E5C73"/>
    <w:rsid w:val="004135B3"/>
    <w:rsid w:val="004219D7"/>
    <w:rsid w:val="00422AC7"/>
    <w:rsid w:val="00440133"/>
    <w:rsid w:val="004442B5"/>
    <w:rsid w:val="004509B8"/>
    <w:rsid w:val="00454483"/>
    <w:rsid w:val="00454EB6"/>
    <w:rsid w:val="00483B68"/>
    <w:rsid w:val="004867A5"/>
    <w:rsid w:val="0049231D"/>
    <w:rsid w:val="00493F47"/>
    <w:rsid w:val="00496239"/>
    <w:rsid w:val="004A6965"/>
    <w:rsid w:val="004B1FF3"/>
    <w:rsid w:val="004B3CF5"/>
    <w:rsid w:val="004B3E99"/>
    <w:rsid w:val="004B460F"/>
    <w:rsid w:val="004C72BE"/>
    <w:rsid w:val="004D0836"/>
    <w:rsid w:val="004D6AC6"/>
    <w:rsid w:val="004E19B8"/>
    <w:rsid w:val="004E5400"/>
    <w:rsid w:val="004E54B0"/>
    <w:rsid w:val="004F1D75"/>
    <w:rsid w:val="004F654D"/>
    <w:rsid w:val="00504163"/>
    <w:rsid w:val="005050B4"/>
    <w:rsid w:val="00507C8A"/>
    <w:rsid w:val="0051542F"/>
    <w:rsid w:val="005163AC"/>
    <w:rsid w:val="005271CF"/>
    <w:rsid w:val="00535940"/>
    <w:rsid w:val="0053731C"/>
    <w:rsid w:val="00561F92"/>
    <w:rsid w:val="005800AC"/>
    <w:rsid w:val="00582887"/>
    <w:rsid w:val="00584C15"/>
    <w:rsid w:val="005944B8"/>
    <w:rsid w:val="005A7FE4"/>
    <w:rsid w:val="005B0E92"/>
    <w:rsid w:val="005B2E2C"/>
    <w:rsid w:val="005B5FD8"/>
    <w:rsid w:val="005C1E2E"/>
    <w:rsid w:val="005C29EE"/>
    <w:rsid w:val="005E2DDC"/>
    <w:rsid w:val="005E4A0A"/>
    <w:rsid w:val="005F0EDC"/>
    <w:rsid w:val="0060542F"/>
    <w:rsid w:val="0060763D"/>
    <w:rsid w:val="006116EE"/>
    <w:rsid w:val="00613E5E"/>
    <w:rsid w:val="00617573"/>
    <w:rsid w:val="00625589"/>
    <w:rsid w:val="0062667C"/>
    <w:rsid w:val="00644E23"/>
    <w:rsid w:val="006474D2"/>
    <w:rsid w:val="00651B23"/>
    <w:rsid w:val="006741EA"/>
    <w:rsid w:val="006915F7"/>
    <w:rsid w:val="00697C8D"/>
    <w:rsid w:val="006A46C2"/>
    <w:rsid w:val="006A6311"/>
    <w:rsid w:val="006B4218"/>
    <w:rsid w:val="006B484C"/>
    <w:rsid w:val="006C0688"/>
    <w:rsid w:val="006C5A4C"/>
    <w:rsid w:val="006D7A79"/>
    <w:rsid w:val="006E0140"/>
    <w:rsid w:val="006E1FCC"/>
    <w:rsid w:val="006E7E9C"/>
    <w:rsid w:val="0070130D"/>
    <w:rsid w:val="0070247E"/>
    <w:rsid w:val="00705544"/>
    <w:rsid w:val="00720006"/>
    <w:rsid w:val="00721955"/>
    <w:rsid w:val="00743609"/>
    <w:rsid w:val="0074749F"/>
    <w:rsid w:val="00747A4A"/>
    <w:rsid w:val="007517D7"/>
    <w:rsid w:val="007547AA"/>
    <w:rsid w:val="00774825"/>
    <w:rsid w:val="00793DEC"/>
    <w:rsid w:val="00796D3D"/>
    <w:rsid w:val="007A310B"/>
    <w:rsid w:val="007D4D0C"/>
    <w:rsid w:val="007E5557"/>
    <w:rsid w:val="00811C0B"/>
    <w:rsid w:val="00812761"/>
    <w:rsid w:val="0083173E"/>
    <w:rsid w:val="0083556C"/>
    <w:rsid w:val="00840EE4"/>
    <w:rsid w:val="00841428"/>
    <w:rsid w:val="008419B1"/>
    <w:rsid w:val="00850E3A"/>
    <w:rsid w:val="008515F6"/>
    <w:rsid w:val="00874B1A"/>
    <w:rsid w:val="00895DC8"/>
    <w:rsid w:val="0089652A"/>
    <w:rsid w:val="00897AE5"/>
    <w:rsid w:val="008B00E0"/>
    <w:rsid w:val="008B3C21"/>
    <w:rsid w:val="008B58FD"/>
    <w:rsid w:val="008D0D6C"/>
    <w:rsid w:val="008D1769"/>
    <w:rsid w:val="008D48D0"/>
    <w:rsid w:val="008D6C99"/>
    <w:rsid w:val="008E0B71"/>
    <w:rsid w:val="008E709A"/>
    <w:rsid w:val="009004B8"/>
    <w:rsid w:val="009046C9"/>
    <w:rsid w:val="00912360"/>
    <w:rsid w:val="00937720"/>
    <w:rsid w:val="0094742B"/>
    <w:rsid w:val="00956652"/>
    <w:rsid w:val="0095787F"/>
    <w:rsid w:val="00973520"/>
    <w:rsid w:val="0097469D"/>
    <w:rsid w:val="00984F2B"/>
    <w:rsid w:val="009862CC"/>
    <w:rsid w:val="00987A1E"/>
    <w:rsid w:val="00990488"/>
    <w:rsid w:val="00992B50"/>
    <w:rsid w:val="009A1AFF"/>
    <w:rsid w:val="009A50DC"/>
    <w:rsid w:val="009D1F97"/>
    <w:rsid w:val="009D6C3F"/>
    <w:rsid w:val="009E5E8C"/>
    <w:rsid w:val="009F6635"/>
    <w:rsid w:val="009F7B54"/>
    <w:rsid w:val="00A00370"/>
    <w:rsid w:val="00A047F2"/>
    <w:rsid w:val="00A077CB"/>
    <w:rsid w:val="00A07AF0"/>
    <w:rsid w:val="00A17537"/>
    <w:rsid w:val="00A17B05"/>
    <w:rsid w:val="00A21738"/>
    <w:rsid w:val="00A30C40"/>
    <w:rsid w:val="00A31CE1"/>
    <w:rsid w:val="00A37DCA"/>
    <w:rsid w:val="00A424A0"/>
    <w:rsid w:val="00A65945"/>
    <w:rsid w:val="00A74AF5"/>
    <w:rsid w:val="00A800EC"/>
    <w:rsid w:val="00A84D42"/>
    <w:rsid w:val="00A90165"/>
    <w:rsid w:val="00AB2B92"/>
    <w:rsid w:val="00AB7542"/>
    <w:rsid w:val="00AC38AB"/>
    <w:rsid w:val="00AD65FD"/>
    <w:rsid w:val="00AD7EFE"/>
    <w:rsid w:val="00AE6B44"/>
    <w:rsid w:val="00AF0495"/>
    <w:rsid w:val="00AF2F47"/>
    <w:rsid w:val="00AF4E69"/>
    <w:rsid w:val="00AF50F0"/>
    <w:rsid w:val="00B00445"/>
    <w:rsid w:val="00B2272D"/>
    <w:rsid w:val="00B26943"/>
    <w:rsid w:val="00B4132C"/>
    <w:rsid w:val="00B51720"/>
    <w:rsid w:val="00B63558"/>
    <w:rsid w:val="00B637E1"/>
    <w:rsid w:val="00B71292"/>
    <w:rsid w:val="00BB4286"/>
    <w:rsid w:val="00BC4B11"/>
    <w:rsid w:val="00BC4CC8"/>
    <w:rsid w:val="00BD3CA5"/>
    <w:rsid w:val="00BE15F2"/>
    <w:rsid w:val="00BE1DA8"/>
    <w:rsid w:val="00BF150D"/>
    <w:rsid w:val="00C07FA2"/>
    <w:rsid w:val="00C178C0"/>
    <w:rsid w:val="00C275AD"/>
    <w:rsid w:val="00C4438B"/>
    <w:rsid w:val="00C53CEC"/>
    <w:rsid w:val="00C557DA"/>
    <w:rsid w:val="00C61295"/>
    <w:rsid w:val="00C624A4"/>
    <w:rsid w:val="00C70298"/>
    <w:rsid w:val="00C73F4B"/>
    <w:rsid w:val="00C82D0B"/>
    <w:rsid w:val="00C84FC8"/>
    <w:rsid w:val="00C8647F"/>
    <w:rsid w:val="00C92AA5"/>
    <w:rsid w:val="00C97CCB"/>
    <w:rsid w:val="00CA7D21"/>
    <w:rsid w:val="00CB4C70"/>
    <w:rsid w:val="00CC40D1"/>
    <w:rsid w:val="00CC583E"/>
    <w:rsid w:val="00CC6240"/>
    <w:rsid w:val="00CD7DEC"/>
    <w:rsid w:val="00CE0FB8"/>
    <w:rsid w:val="00CF6C16"/>
    <w:rsid w:val="00D1665C"/>
    <w:rsid w:val="00D250CE"/>
    <w:rsid w:val="00D454C3"/>
    <w:rsid w:val="00D522AC"/>
    <w:rsid w:val="00D703BC"/>
    <w:rsid w:val="00D72BE4"/>
    <w:rsid w:val="00D73D5B"/>
    <w:rsid w:val="00D756F1"/>
    <w:rsid w:val="00D75F5A"/>
    <w:rsid w:val="00D77ECC"/>
    <w:rsid w:val="00D90E29"/>
    <w:rsid w:val="00D93851"/>
    <w:rsid w:val="00D94C32"/>
    <w:rsid w:val="00D96266"/>
    <w:rsid w:val="00DA6A3D"/>
    <w:rsid w:val="00DE609F"/>
    <w:rsid w:val="00E008B2"/>
    <w:rsid w:val="00E13EF9"/>
    <w:rsid w:val="00E25A58"/>
    <w:rsid w:val="00E4619C"/>
    <w:rsid w:val="00E52094"/>
    <w:rsid w:val="00E54B12"/>
    <w:rsid w:val="00E54C44"/>
    <w:rsid w:val="00E55641"/>
    <w:rsid w:val="00E60FCE"/>
    <w:rsid w:val="00E64A9C"/>
    <w:rsid w:val="00E71E0B"/>
    <w:rsid w:val="00E7696A"/>
    <w:rsid w:val="00E91836"/>
    <w:rsid w:val="00EA529F"/>
    <w:rsid w:val="00EA5DA5"/>
    <w:rsid w:val="00EC3CD9"/>
    <w:rsid w:val="00EE28A1"/>
    <w:rsid w:val="00EE516F"/>
    <w:rsid w:val="00F046B2"/>
    <w:rsid w:val="00F06625"/>
    <w:rsid w:val="00F068C2"/>
    <w:rsid w:val="00F27814"/>
    <w:rsid w:val="00F30AC7"/>
    <w:rsid w:val="00F35BAC"/>
    <w:rsid w:val="00F40AD8"/>
    <w:rsid w:val="00F452E5"/>
    <w:rsid w:val="00F46E90"/>
    <w:rsid w:val="00F544C2"/>
    <w:rsid w:val="00F7428E"/>
    <w:rsid w:val="00F7584C"/>
    <w:rsid w:val="00F865B4"/>
    <w:rsid w:val="00F8745E"/>
    <w:rsid w:val="00F878D1"/>
    <w:rsid w:val="00F879F0"/>
    <w:rsid w:val="00F9248E"/>
    <w:rsid w:val="00F92B79"/>
    <w:rsid w:val="00FA206D"/>
    <w:rsid w:val="00FB05B2"/>
    <w:rsid w:val="00FB2F13"/>
    <w:rsid w:val="00FB6F29"/>
    <w:rsid w:val="00FD03FB"/>
    <w:rsid w:val="00FE41D3"/>
    <w:rsid w:val="00FE60E8"/>
    <w:rsid w:val="00FF5D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D0263"/>
  <w15:chartTrackingRefBased/>
  <w15:docId w15:val="{E880EC1F-95CD-4F46-9A84-5DA9847D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50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92A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2AA5"/>
  </w:style>
  <w:style w:type="paragraph" w:styleId="Fuzeile">
    <w:name w:val="footer"/>
    <w:basedOn w:val="Standard"/>
    <w:link w:val="FuzeileZchn"/>
    <w:uiPriority w:val="99"/>
    <w:unhideWhenUsed/>
    <w:rsid w:val="00C92A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2AA5"/>
  </w:style>
  <w:style w:type="paragraph" w:styleId="Sprechblasentext">
    <w:name w:val="Balloon Text"/>
    <w:basedOn w:val="Standard"/>
    <w:link w:val="SprechblasentextZchn"/>
    <w:uiPriority w:val="99"/>
    <w:semiHidden/>
    <w:unhideWhenUsed/>
    <w:rsid w:val="00793DE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3DEC"/>
    <w:rPr>
      <w:rFonts w:ascii="Segoe UI" w:hAnsi="Segoe UI" w:cs="Segoe UI"/>
      <w:sz w:val="18"/>
      <w:szCs w:val="18"/>
    </w:rPr>
  </w:style>
  <w:style w:type="paragraph" w:styleId="Listenabsatz">
    <w:name w:val="List Paragraph"/>
    <w:basedOn w:val="Standard"/>
    <w:uiPriority w:val="34"/>
    <w:qFormat/>
    <w:rsid w:val="00AD7EFE"/>
    <w:pPr>
      <w:ind w:left="720"/>
      <w:contextualSpacing/>
    </w:pPr>
  </w:style>
  <w:style w:type="table" w:styleId="Tabellenraster">
    <w:name w:val="Table Grid"/>
    <w:basedOn w:val="NormaleTabelle"/>
    <w:uiPriority w:val="39"/>
    <w:rsid w:val="009A1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219D7"/>
    <w:rPr>
      <w:sz w:val="16"/>
      <w:szCs w:val="16"/>
    </w:rPr>
  </w:style>
  <w:style w:type="paragraph" w:styleId="Kommentartext">
    <w:name w:val="annotation text"/>
    <w:basedOn w:val="Standard"/>
    <w:link w:val="KommentartextZchn"/>
    <w:uiPriority w:val="99"/>
    <w:unhideWhenUsed/>
    <w:rsid w:val="004219D7"/>
    <w:pPr>
      <w:spacing w:line="240" w:lineRule="auto"/>
    </w:pPr>
    <w:rPr>
      <w:sz w:val="20"/>
      <w:szCs w:val="20"/>
    </w:rPr>
  </w:style>
  <w:style w:type="character" w:customStyle="1" w:styleId="KommentartextZchn">
    <w:name w:val="Kommentartext Zchn"/>
    <w:basedOn w:val="Absatz-Standardschriftart"/>
    <w:link w:val="Kommentartext"/>
    <w:uiPriority w:val="99"/>
    <w:rsid w:val="004219D7"/>
    <w:rPr>
      <w:sz w:val="20"/>
      <w:szCs w:val="20"/>
    </w:rPr>
  </w:style>
  <w:style w:type="paragraph" w:styleId="Kommentarthema">
    <w:name w:val="annotation subject"/>
    <w:basedOn w:val="Kommentartext"/>
    <w:next w:val="Kommentartext"/>
    <w:link w:val="KommentarthemaZchn"/>
    <w:uiPriority w:val="99"/>
    <w:semiHidden/>
    <w:unhideWhenUsed/>
    <w:rsid w:val="004219D7"/>
    <w:rPr>
      <w:b/>
      <w:bCs/>
    </w:rPr>
  </w:style>
  <w:style w:type="character" w:customStyle="1" w:styleId="KommentarthemaZchn">
    <w:name w:val="Kommentarthema Zchn"/>
    <w:basedOn w:val="KommentartextZchn"/>
    <w:link w:val="Kommentarthema"/>
    <w:uiPriority w:val="99"/>
    <w:semiHidden/>
    <w:rsid w:val="004219D7"/>
    <w:rPr>
      <w:b/>
      <w:bCs/>
      <w:sz w:val="20"/>
      <w:szCs w:val="20"/>
    </w:rPr>
  </w:style>
  <w:style w:type="paragraph" w:styleId="Funotentext">
    <w:name w:val="footnote text"/>
    <w:basedOn w:val="Standard"/>
    <w:link w:val="FunotentextZchn"/>
    <w:uiPriority w:val="99"/>
    <w:semiHidden/>
    <w:unhideWhenUsed/>
    <w:rsid w:val="002A4A9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A4A92"/>
    <w:rPr>
      <w:sz w:val="20"/>
      <w:szCs w:val="20"/>
    </w:rPr>
  </w:style>
  <w:style w:type="character" w:styleId="Funotenzeichen">
    <w:name w:val="footnote reference"/>
    <w:basedOn w:val="Absatz-Standardschriftart"/>
    <w:uiPriority w:val="99"/>
    <w:semiHidden/>
    <w:unhideWhenUsed/>
    <w:rsid w:val="002A4A92"/>
    <w:rPr>
      <w:vertAlign w:val="superscript"/>
    </w:rPr>
  </w:style>
  <w:style w:type="paragraph" w:styleId="StandardWeb">
    <w:name w:val="Normal (Web)"/>
    <w:basedOn w:val="Standard"/>
    <w:uiPriority w:val="99"/>
    <w:semiHidden/>
    <w:unhideWhenUsed/>
    <w:rsid w:val="00D73D5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862CC"/>
    <w:rPr>
      <w:b/>
      <w:bCs/>
    </w:rPr>
  </w:style>
  <w:style w:type="paragraph" w:styleId="berarbeitung">
    <w:name w:val="Revision"/>
    <w:hidden/>
    <w:uiPriority w:val="99"/>
    <w:semiHidden/>
    <w:rsid w:val="004C72BE"/>
    <w:pPr>
      <w:spacing w:after="0" w:line="240" w:lineRule="auto"/>
    </w:pPr>
  </w:style>
  <w:style w:type="character" w:styleId="Hervorhebung">
    <w:name w:val="Emphasis"/>
    <w:basedOn w:val="Absatz-Standardschriftart"/>
    <w:uiPriority w:val="20"/>
    <w:qFormat/>
    <w:rsid w:val="00BE15F2"/>
    <w:rPr>
      <w:i/>
      <w:iCs/>
    </w:rPr>
  </w:style>
  <w:style w:type="character" w:styleId="Hyperlink">
    <w:name w:val="Hyperlink"/>
    <w:basedOn w:val="Absatz-Standardschriftart"/>
    <w:uiPriority w:val="99"/>
    <w:unhideWhenUsed/>
    <w:rsid w:val="00BE15F2"/>
    <w:rPr>
      <w:color w:val="0000FF"/>
      <w:u w:val="single"/>
    </w:rPr>
  </w:style>
  <w:style w:type="character" w:styleId="BesuchterLink">
    <w:name w:val="FollowedHyperlink"/>
    <w:basedOn w:val="Absatz-Standardschriftart"/>
    <w:uiPriority w:val="99"/>
    <w:semiHidden/>
    <w:unhideWhenUsed/>
    <w:rsid w:val="00BE15F2"/>
    <w:rPr>
      <w:color w:val="954F72" w:themeColor="followedHyperlink"/>
      <w:u w:val="single"/>
    </w:rPr>
  </w:style>
  <w:style w:type="character" w:styleId="NichtaufgelsteErwhnung">
    <w:name w:val="Unresolved Mention"/>
    <w:basedOn w:val="Absatz-Standardschriftart"/>
    <w:uiPriority w:val="99"/>
    <w:semiHidden/>
    <w:unhideWhenUsed/>
    <w:rsid w:val="00937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87228">
      <w:bodyDiv w:val="1"/>
      <w:marLeft w:val="0"/>
      <w:marRight w:val="0"/>
      <w:marTop w:val="0"/>
      <w:marBottom w:val="0"/>
      <w:divBdr>
        <w:top w:val="none" w:sz="0" w:space="0" w:color="auto"/>
        <w:left w:val="none" w:sz="0" w:space="0" w:color="auto"/>
        <w:bottom w:val="none" w:sz="0" w:space="0" w:color="auto"/>
        <w:right w:val="none" w:sz="0" w:space="0" w:color="auto"/>
      </w:divBdr>
      <w:divsChild>
        <w:div w:id="1961183214">
          <w:marLeft w:val="0"/>
          <w:marRight w:val="0"/>
          <w:marTop w:val="0"/>
          <w:marBottom w:val="0"/>
          <w:divBdr>
            <w:top w:val="none" w:sz="0" w:space="0" w:color="auto"/>
            <w:left w:val="none" w:sz="0" w:space="0" w:color="auto"/>
            <w:bottom w:val="none" w:sz="0" w:space="0" w:color="auto"/>
            <w:right w:val="none" w:sz="0" w:space="0" w:color="auto"/>
          </w:divBdr>
          <w:divsChild>
            <w:div w:id="799151589">
              <w:marLeft w:val="0"/>
              <w:marRight w:val="0"/>
              <w:marTop w:val="0"/>
              <w:marBottom w:val="0"/>
              <w:divBdr>
                <w:top w:val="none" w:sz="0" w:space="0" w:color="auto"/>
                <w:left w:val="none" w:sz="0" w:space="0" w:color="auto"/>
                <w:bottom w:val="none" w:sz="0" w:space="0" w:color="auto"/>
                <w:right w:val="none" w:sz="0" w:space="0" w:color="auto"/>
              </w:divBdr>
              <w:divsChild>
                <w:div w:id="933561302">
                  <w:marLeft w:val="0"/>
                  <w:marRight w:val="0"/>
                  <w:marTop w:val="0"/>
                  <w:marBottom w:val="0"/>
                  <w:divBdr>
                    <w:top w:val="none" w:sz="0" w:space="0" w:color="auto"/>
                    <w:left w:val="none" w:sz="0" w:space="0" w:color="auto"/>
                    <w:bottom w:val="none" w:sz="0" w:space="0" w:color="auto"/>
                    <w:right w:val="none" w:sz="0" w:space="0" w:color="auto"/>
                  </w:divBdr>
                  <w:divsChild>
                    <w:div w:id="13138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76815">
      <w:bodyDiv w:val="1"/>
      <w:marLeft w:val="0"/>
      <w:marRight w:val="0"/>
      <w:marTop w:val="0"/>
      <w:marBottom w:val="0"/>
      <w:divBdr>
        <w:top w:val="none" w:sz="0" w:space="0" w:color="auto"/>
        <w:left w:val="none" w:sz="0" w:space="0" w:color="auto"/>
        <w:bottom w:val="none" w:sz="0" w:space="0" w:color="auto"/>
        <w:right w:val="none" w:sz="0" w:space="0" w:color="auto"/>
      </w:divBdr>
      <w:divsChild>
        <w:div w:id="818576060">
          <w:marLeft w:val="0"/>
          <w:marRight w:val="0"/>
          <w:marTop w:val="0"/>
          <w:marBottom w:val="0"/>
          <w:divBdr>
            <w:top w:val="none" w:sz="0" w:space="0" w:color="auto"/>
            <w:left w:val="none" w:sz="0" w:space="0" w:color="auto"/>
            <w:bottom w:val="none" w:sz="0" w:space="0" w:color="auto"/>
            <w:right w:val="none" w:sz="0" w:space="0" w:color="auto"/>
          </w:divBdr>
          <w:divsChild>
            <w:div w:id="478152262">
              <w:marLeft w:val="0"/>
              <w:marRight w:val="0"/>
              <w:marTop w:val="0"/>
              <w:marBottom w:val="0"/>
              <w:divBdr>
                <w:top w:val="none" w:sz="0" w:space="0" w:color="auto"/>
                <w:left w:val="none" w:sz="0" w:space="0" w:color="auto"/>
                <w:bottom w:val="none" w:sz="0" w:space="0" w:color="auto"/>
                <w:right w:val="none" w:sz="0" w:space="0" w:color="auto"/>
              </w:divBdr>
              <w:divsChild>
                <w:div w:id="1579053074">
                  <w:marLeft w:val="0"/>
                  <w:marRight w:val="0"/>
                  <w:marTop w:val="0"/>
                  <w:marBottom w:val="0"/>
                  <w:divBdr>
                    <w:top w:val="none" w:sz="0" w:space="0" w:color="auto"/>
                    <w:left w:val="none" w:sz="0" w:space="0" w:color="auto"/>
                    <w:bottom w:val="none" w:sz="0" w:space="0" w:color="auto"/>
                    <w:right w:val="none" w:sz="0" w:space="0" w:color="auto"/>
                  </w:divBdr>
                  <w:divsChild>
                    <w:div w:id="1642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069542">
      <w:bodyDiv w:val="1"/>
      <w:marLeft w:val="0"/>
      <w:marRight w:val="0"/>
      <w:marTop w:val="0"/>
      <w:marBottom w:val="0"/>
      <w:divBdr>
        <w:top w:val="none" w:sz="0" w:space="0" w:color="auto"/>
        <w:left w:val="none" w:sz="0" w:space="0" w:color="auto"/>
        <w:bottom w:val="none" w:sz="0" w:space="0" w:color="auto"/>
        <w:right w:val="none" w:sz="0" w:space="0" w:color="auto"/>
      </w:divBdr>
    </w:div>
    <w:div w:id="950356898">
      <w:bodyDiv w:val="1"/>
      <w:marLeft w:val="0"/>
      <w:marRight w:val="0"/>
      <w:marTop w:val="0"/>
      <w:marBottom w:val="0"/>
      <w:divBdr>
        <w:top w:val="none" w:sz="0" w:space="0" w:color="auto"/>
        <w:left w:val="none" w:sz="0" w:space="0" w:color="auto"/>
        <w:bottom w:val="none" w:sz="0" w:space="0" w:color="auto"/>
        <w:right w:val="none" w:sz="0" w:space="0" w:color="auto"/>
      </w:divBdr>
      <w:divsChild>
        <w:div w:id="1340810067">
          <w:marLeft w:val="0"/>
          <w:marRight w:val="0"/>
          <w:marTop w:val="0"/>
          <w:marBottom w:val="0"/>
          <w:divBdr>
            <w:top w:val="none" w:sz="0" w:space="0" w:color="auto"/>
            <w:left w:val="none" w:sz="0" w:space="0" w:color="auto"/>
            <w:bottom w:val="none" w:sz="0" w:space="0" w:color="auto"/>
            <w:right w:val="none" w:sz="0" w:space="0" w:color="auto"/>
          </w:divBdr>
          <w:divsChild>
            <w:div w:id="352222876">
              <w:marLeft w:val="0"/>
              <w:marRight w:val="0"/>
              <w:marTop w:val="0"/>
              <w:marBottom w:val="0"/>
              <w:divBdr>
                <w:top w:val="none" w:sz="0" w:space="0" w:color="auto"/>
                <w:left w:val="none" w:sz="0" w:space="0" w:color="auto"/>
                <w:bottom w:val="none" w:sz="0" w:space="0" w:color="auto"/>
                <w:right w:val="none" w:sz="0" w:space="0" w:color="auto"/>
              </w:divBdr>
              <w:divsChild>
                <w:div w:id="1369254672">
                  <w:marLeft w:val="0"/>
                  <w:marRight w:val="0"/>
                  <w:marTop w:val="0"/>
                  <w:marBottom w:val="0"/>
                  <w:divBdr>
                    <w:top w:val="none" w:sz="0" w:space="0" w:color="auto"/>
                    <w:left w:val="none" w:sz="0" w:space="0" w:color="auto"/>
                    <w:bottom w:val="none" w:sz="0" w:space="0" w:color="auto"/>
                    <w:right w:val="none" w:sz="0" w:space="0" w:color="auto"/>
                  </w:divBdr>
                  <w:divsChild>
                    <w:div w:id="4950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66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442d10-d911-4372-a859-a1514b63a75b" xsi:nil="true"/>
    <lcf76f155ced4ddcb4097134ff3c332f xmlns="52806471-2cc8-4125-b85b-4fac380c6b8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0ACFE-146D-45F4-8E14-91E3D14C5C94}">
  <ds:schemaRefs>
    <ds:schemaRef ds:uri="http://schemas.microsoft.com/office/2006/metadata/properties"/>
    <ds:schemaRef ds:uri="http://schemas.microsoft.com/office/infopath/2007/PartnerControls"/>
    <ds:schemaRef ds:uri="be442d10-d911-4372-a859-a1514b63a75b"/>
    <ds:schemaRef ds:uri="52806471-2cc8-4125-b85b-4fac380c6b8c"/>
  </ds:schemaRefs>
</ds:datastoreItem>
</file>

<file path=customXml/itemProps2.xml><?xml version="1.0" encoding="utf-8"?>
<ds:datastoreItem xmlns:ds="http://schemas.openxmlformats.org/officeDocument/2006/customXml" ds:itemID="{E4BCB19D-C71C-4C56-9C61-EF0535A67A47}">
  <ds:schemaRefs>
    <ds:schemaRef ds:uri="http://schemas.openxmlformats.org/officeDocument/2006/bibliography"/>
  </ds:schemaRefs>
</ds:datastoreItem>
</file>

<file path=customXml/itemProps3.xml><?xml version="1.0" encoding="utf-8"?>
<ds:datastoreItem xmlns:ds="http://schemas.openxmlformats.org/officeDocument/2006/customXml" ds:itemID="{6343CF6B-A27E-4D3E-BEB8-4607B075A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80515-1631-4843-92AE-B465D50E92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2748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dc:creator>
  <cp:keywords/>
  <dc:description/>
  <cp:lastModifiedBy>Burkart, Marcel</cp:lastModifiedBy>
  <cp:revision>131</cp:revision>
  <cp:lastPrinted>2020-08-24T13:15:00Z</cp:lastPrinted>
  <dcterms:created xsi:type="dcterms:W3CDTF">2020-09-17T15:02:00Z</dcterms:created>
  <dcterms:modified xsi:type="dcterms:W3CDTF">2026-02-11T09:50:00Z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