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46B0C" w14:textId="2DE8682B" w:rsidR="004E753B" w:rsidRPr="00CC42CB" w:rsidRDefault="004E753B" w:rsidP="00CC42CB">
      <w:pPr>
        <w:pStyle w:val="Textkrper"/>
        <w:spacing w:before="114"/>
        <w:ind w:right="688"/>
        <w:rPr>
          <w:rFonts w:ascii="Calibri" w:eastAsiaTheme="majorEastAsia" w:hAnsi="Calibri" w:cstheme="majorBidi"/>
          <w:b/>
          <w:bCs/>
          <w:color w:val="000000" w:themeColor="text1"/>
          <w:sz w:val="48"/>
          <w:szCs w:val="48"/>
          <w:lang w:val="de-DE" w:eastAsia="de-DE"/>
        </w:rPr>
      </w:pPr>
      <w:r w:rsidRPr="00CC42CB">
        <w:rPr>
          <w:rFonts w:ascii="Calibri" w:eastAsiaTheme="majorEastAsia" w:hAnsi="Calibri" w:cstheme="majorBidi"/>
          <w:b/>
          <w:bCs/>
          <w:color w:val="000000" w:themeColor="text1"/>
          <w:sz w:val="48"/>
          <w:szCs w:val="48"/>
          <w:lang w:val="de-DE" w:eastAsia="de-DE"/>
        </w:rPr>
        <w:t>Plakativ oder fundiert?</w:t>
      </w:r>
    </w:p>
    <w:p w14:paraId="4108751A" w14:textId="77FD3844" w:rsidR="00B33A55" w:rsidRPr="00F27366" w:rsidRDefault="00B33A55" w:rsidP="00F27366">
      <w:pPr>
        <w:keepNext/>
        <w:keepLines/>
        <w:spacing w:before="480" w:after="130" w:line="520" w:lineRule="exact"/>
        <w:outlineLvl w:val="0"/>
        <w:rPr>
          <w:rFonts w:ascii="Geogrotesque SemiBold" w:eastAsiaTheme="majorEastAsia" w:hAnsi="Geogrotesque SemiBold" w:cstheme="majorBidi"/>
          <w:bCs/>
          <w:color w:val="000000" w:themeColor="text1"/>
          <w:sz w:val="36"/>
          <w:szCs w:val="36"/>
          <w:lang w:eastAsia="de-DE"/>
        </w:rPr>
      </w:pPr>
      <w:r w:rsidRPr="00F27366">
        <w:rPr>
          <w:rFonts w:ascii="Apple Color Emoji" w:eastAsiaTheme="majorEastAsia" w:hAnsi="Apple Color Emoji" w:cs="Apple Color Emoji"/>
          <w:bCs/>
          <w:color w:val="000000" w:themeColor="text1"/>
          <w:sz w:val="36"/>
          <w:szCs w:val="36"/>
          <w:lang w:eastAsia="de-DE"/>
        </w:rPr>
        <w:t>🧪</w:t>
      </w:r>
      <w:r w:rsidRPr="00F27366">
        <w:rPr>
          <w:rFonts w:ascii="Geogrotesque SemiBold" w:eastAsiaTheme="majorEastAsia" w:hAnsi="Geogrotesque SemiBold" w:cstheme="majorBidi"/>
          <w:bCs/>
          <w:color w:val="000000" w:themeColor="text1"/>
          <w:sz w:val="36"/>
          <w:szCs w:val="36"/>
          <w:lang w:eastAsia="de-DE"/>
        </w:rPr>
        <w:t xml:space="preserve"> </w:t>
      </w:r>
      <w:r w:rsidR="00E46308" w:rsidRPr="00AD6AA6">
        <w:rPr>
          <w:rFonts w:ascii="Calibri" w:eastAsiaTheme="majorEastAsia" w:hAnsi="Calibri" w:cs="Calibri"/>
          <w:b/>
          <w:bCs/>
          <w:color w:val="000000" w:themeColor="text1"/>
          <w:sz w:val="36"/>
          <w:szCs w:val="36"/>
          <w:lang w:eastAsia="de-DE"/>
        </w:rPr>
        <w:t>E</w:t>
      </w:r>
      <w:r w:rsidRPr="00AD6AA6">
        <w:rPr>
          <w:rFonts w:ascii="Calibri" w:eastAsiaTheme="majorEastAsia" w:hAnsi="Calibri" w:cs="Calibri"/>
          <w:b/>
          <w:bCs/>
          <w:color w:val="000000" w:themeColor="text1"/>
          <w:sz w:val="36"/>
          <w:szCs w:val="36"/>
          <w:lang w:eastAsia="de-DE"/>
        </w:rPr>
        <w:t>infachere Themen</w:t>
      </w:r>
    </w:p>
    <w:p w14:paraId="7C813797" w14:textId="77777777" w:rsidR="00B33A55" w:rsidRPr="00AD6AA6" w:rsidRDefault="00B33A55" w:rsidP="003F27E2">
      <w:pPr>
        <w:pStyle w:val="berschrift2"/>
        <w:shd w:val="clear" w:color="auto" w:fill="D9D9D9" w:themeFill="background1" w:themeFillShade="D9"/>
        <w:spacing w:after="240"/>
        <w:jc w:val="both"/>
        <w:rPr>
          <w:rFonts w:ascii="Calibri" w:hAnsi="Calibri" w:cs="Calibri"/>
          <w:b/>
        </w:rPr>
      </w:pPr>
      <w:r w:rsidRPr="00AD6AA6">
        <w:rPr>
          <w:rFonts w:ascii="Calibri" w:hAnsi="Calibri" w:cs="Calibri"/>
          <w:b/>
        </w:rPr>
        <w:t>1. Ernährung &amp; Gesundheit</w:t>
      </w:r>
    </w:p>
    <w:p w14:paraId="6F54EFDF" w14:textId="77777777" w:rsidR="00B33A55" w:rsidRPr="003019EE" w:rsidRDefault="00B33A55" w:rsidP="003019EE">
      <w:pPr>
        <w:pStyle w:val="Listenabsatz"/>
        <w:widowControl w:val="0"/>
        <w:tabs>
          <w:tab w:val="left" w:pos="1478"/>
        </w:tabs>
        <w:autoSpaceDE w:val="0"/>
        <w:autoSpaceDN w:val="0"/>
        <w:spacing w:before="360" w:after="0" w:line="240" w:lineRule="auto"/>
        <w:ind w:left="284" w:hanging="284"/>
        <w:contextualSpacing w:val="0"/>
        <w:jc w:val="both"/>
        <w:rPr>
          <w:rFonts w:ascii="Calibri" w:eastAsia="Geogrotesque Light" w:hAnsi="Calibri" w:cs="Geogrotesque Light"/>
          <w:b/>
          <w:bCs/>
          <w:sz w:val="21"/>
        </w:rPr>
      </w:pPr>
      <w:r w:rsidRPr="003019EE">
        <w:rPr>
          <w:rFonts w:ascii="Calibri" w:eastAsia="Geogrotesque Light" w:hAnsi="Calibri" w:cs="Geogrotesque Light"/>
          <w:b/>
          <w:bCs/>
          <w:sz w:val="21"/>
        </w:rPr>
        <w:t>Wissenschaftlich fundiert:</w:t>
      </w:r>
    </w:p>
    <w:p w14:paraId="4B75927E" w14:textId="77777777" w:rsidR="00B33A55" w:rsidRPr="00AD6AA6" w:rsidRDefault="00B33A55" w:rsidP="00AD6AA6">
      <w:pPr>
        <w:pStyle w:val="Textkrper"/>
        <w:spacing w:before="187" w:line="237" w:lineRule="auto"/>
        <w:ind w:right="180"/>
        <w:jc w:val="both"/>
        <w:rPr>
          <w:rFonts w:ascii="Calibri Light" w:hAnsi="Calibri Light"/>
          <w:lang w:val="de-DE"/>
        </w:rPr>
      </w:pPr>
      <w:r w:rsidRPr="00AD6AA6">
        <w:rPr>
          <w:rFonts w:ascii="Calibri Light" w:hAnsi="Calibri Light"/>
          <w:lang w:val="de-DE"/>
        </w:rPr>
        <w:t>„Regelmäßiger Verzehr von Obst und Gemüse kann das Risiko bestimmter chronischer Erkrankungen senken, weil er Ballaststoffe und antioxidative Pflanzenstoffe liefert.“</w:t>
      </w:r>
    </w:p>
    <w:p w14:paraId="25338D76" w14:textId="77777777" w:rsidR="00B33A55" w:rsidRPr="003019EE" w:rsidRDefault="00B33A55" w:rsidP="003019EE">
      <w:pPr>
        <w:pStyle w:val="Listenabsatz"/>
        <w:widowControl w:val="0"/>
        <w:tabs>
          <w:tab w:val="left" w:pos="1478"/>
        </w:tabs>
        <w:autoSpaceDE w:val="0"/>
        <w:autoSpaceDN w:val="0"/>
        <w:spacing w:before="360" w:after="0" w:line="240" w:lineRule="auto"/>
        <w:ind w:left="284" w:hanging="284"/>
        <w:contextualSpacing w:val="0"/>
        <w:jc w:val="both"/>
        <w:rPr>
          <w:rFonts w:ascii="Calibri" w:eastAsia="Geogrotesque Light" w:hAnsi="Calibri" w:cs="Geogrotesque Light"/>
          <w:b/>
          <w:bCs/>
          <w:sz w:val="21"/>
        </w:rPr>
      </w:pPr>
      <w:r w:rsidRPr="003019EE">
        <w:rPr>
          <w:rFonts w:ascii="Calibri" w:eastAsia="Geogrotesque Light" w:hAnsi="Calibri" w:cs="Geogrotesque Light"/>
          <w:b/>
          <w:bCs/>
          <w:sz w:val="21"/>
        </w:rPr>
        <w:t>Plakativ/pseudowissenschaftlich:</w:t>
      </w:r>
    </w:p>
    <w:p w14:paraId="6FDD89A8" w14:textId="192EB60B" w:rsidR="00B33A55" w:rsidRPr="00AD6AA6" w:rsidRDefault="00B33A55" w:rsidP="00AD6AA6">
      <w:pPr>
        <w:pStyle w:val="Textkrper"/>
        <w:spacing w:before="187" w:line="237" w:lineRule="auto"/>
        <w:ind w:right="180"/>
        <w:jc w:val="both"/>
        <w:rPr>
          <w:rFonts w:ascii="Calibri Light" w:hAnsi="Calibri Light"/>
          <w:lang w:val="de-DE"/>
        </w:rPr>
      </w:pPr>
      <w:r w:rsidRPr="00AD6AA6">
        <w:rPr>
          <w:rFonts w:ascii="Calibri Light" w:hAnsi="Calibri Light"/>
          <w:lang w:val="de-DE"/>
        </w:rPr>
        <w:t xml:space="preserve">„Wenn du jeden Tag </w:t>
      </w:r>
      <w:r w:rsidR="00333C17" w:rsidRPr="00AD6AA6">
        <w:rPr>
          <w:rFonts w:ascii="Calibri Light" w:hAnsi="Calibri Light"/>
          <w:lang w:val="de-DE"/>
        </w:rPr>
        <w:t>Vitamin C zu dir nimmst</w:t>
      </w:r>
      <w:r w:rsidRPr="00AD6AA6">
        <w:rPr>
          <w:rFonts w:ascii="Calibri Light" w:hAnsi="Calibri Light"/>
          <w:lang w:val="de-DE"/>
        </w:rPr>
        <w:t xml:space="preserve">, </w:t>
      </w:r>
      <w:r w:rsidR="00333C17" w:rsidRPr="00AD6AA6">
        <w:rPr>
          <w:rFonts w:ascii="Calibri Light" w:hAnsi="Calibri Light"/>
          <w:lang w:val="de-DE"/>
        </w:rPr>
        <w:t>bleibst du gesund</w:t>
      </w:r>
      <w:r w:rsidRPr="00AD6AA6">
        <w:rPr>
          <w:rFonts w:ascii="Calibri Light" w:hAnsi="Calibri Light"/>
          <w:lang w:val="de-DE"/>
        </w:rPr>
        <w:t>.“</w:t>
      </w:r>
    </w:p>
    <w:p w14:paraId="11B2CAFE" w14:textId="3B7A3A78" w:rsidR="000761FD" w:rsidRPr="00AD6AA6" w:rsidRDefault="00B77C02" w:rsidP="00AD6AA6">
      <w:pPr>
        <w:pStyle w:val="Textkrper"/>
        <w:spacing w:before="187" w:line="237" w:lineRule="auto"/>
        <w:ind w:right="180"/>
        <w:jc w:val="both"/>
        <w:rPr>
          <w:rFonts w:ascii="Calibri Light" w:hAnsi="Calibri Light"/>
          <w:lang w:val="de-DE"/>
        </w:rPr>
      </w:pPr>
      <w:r w:rsidRPr="00AD6AA6">
        <w:rPr>
          <w:rFonts w:ascii="Calibri Light" w:hAnsi="Calibri Light"/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1F31F" wp14:editId="5321D1FF">
                <wp:simplePos x="0" y="0"/>
                <wp:positionH relativeFrom="column">
                  <wp:posOffset>261620</wp:posOffset>
                </wp:positionH>
                <wp:positionV relativeFrom="paragraph">
                  <wp:posOffset>136494</wp:posOffset>
                </wp:positionV>
                <wp:extent cx="5114925" cy="0"/>
                <wp:effectExtent l="0" t="0" r="0" b="0"/>
                <wp:wrapNone/>
                <wp:docPr id="559505527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4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2ACEAF" id="Gerader Verbinde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.6pt,10.75pt" to="423.35pt,10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" strokecolor="black [3213]" strokeweight=".5pt">
                <v:stroke joinstyle="miter"/>
              </v:line>
            </w:pict>
          </mc:Fallback>
        </mc:AlternateContent>
      </w:r>
    </w:p>
    <w:p w14:paraId="29803F1D" w14:textId="38020C9C" w:rsidR="00AD6AA6" w:rsidRDefault="000761FD" w:rsidP="00C03D5C">
      <w:pPr>
        <w:jc w:val="both"/>
        <w:rPr>
          <w:rFonts w:ascii="Calibri Light" w:eastAsia="Geogrotesque Light" w:hAnsi="Calibri Light" w:cs="Geogrotesque Light"/>
          <w:sz w:val="21"/>
          <w:szCs w:val="21"/>
        </w:rPr>
      </w:pPr>
      <w:r w:rsidRPr="003019EE">
        <w:rPr>
          <w:rFonts w:ascii="Calibri" w:eastAsia="Geogrotesque Light" w:hAnsi="Calibri" w:cs="Geogrotesque Light"/>
          <w:b/>
          <w:bCs/>
          <w:sz w:val="21"/>
        </w:rPr>
        <w:t>Wissenschaftlich:</w:t>
      </w:r>
    </w:p>
    <w:p w14:paraId="0EB1ABB6" w14:textId="0E13D287" w:rsidR="00C03D5C" w:rsidRPr="00AD6AA6" w:rsidRDefault="000761FD" w:rsidP="00C03D5C">
      <w:pPr>
        <w:jc w:val="both"/>
        <w:rPr>
          <w:rFonts w:ascii="Calibri Light" w:eastAsia="Geogrotesque Light" w:hAnsi="Calibri Light" w:cs="Geogrotesque Light"/>
          <w:sz w:val="21"/>
          <w:szCs w:val="21"/>
        </w:rPr>
      </w:pPr>
      <w:r w:rsidRPr="00AD6AA6">
        <w:rPr>
          <w:rFonts w:ascii="Calibri Light" w:eastAsia="Geogrotesque Light" w:hAnsi="Calibri Light" w:cs="Geogrotesque Light"/>
          <w:sz w:val="21"/>
          <w:szCs w:val="21"/>
        </w:rPr>
        <w:t xml:space="preserve">„Zucker liefert schnell verfügbare Energie, die kurzfristig </w:t>
      </w:r>
      <w:r w:rsidR="00116943" w:rsidRPr="00AD6AA6">
        <w:rPr>
          <w:rFonts w:ascii="Calibri Light" w:eastAsia="Geogrotesque Light" w:hAnsi="Calibri Light" w:cs="Geogrotesque Light"/>
          <w:sz w:val="21"/>
          <w:szCs w:val="21"/>
        </w:rPr>
        <w:t xml:space="preserve">die </w:t>
      </w:r>
      <w:r w:rsidRPr="00AD6AA6">
        <w:rPr>
          <w:rFonts w:ascii="Calibri Light" w:eastAsia="Geogrotesque Light" w:hAnsi="Calibri Light" w:cs="Geogrotesque Light"/>
          <w:sz w:val="21"/>
          <w:szCs w:val="21"/>
        </w:rPr>
        <w:t xml:space="preserve">Leistung steigern kann; langfristig </w:t>
      </w:r>
      <w:r w:rsidR="00116943" w:rsidRPr="00AD6AA6">
        <w:rPr>
          <w:rFonts w:ascii="Calibri Light" w:eastAsia="Geogrotesque Light" w:hAnsi="Calibri Light" w:cs="Geogrotesque Light"/>
          <w:sz w:val="21"/>
          <w:szCs w:val="21"/>
        </w:rPr>
        <w:t xml:space="preserve">aber </w:t>
      </w:r>
      <w:r w:rsidRPr="00AD6AA6">
        <w:rPr>
          <w:rFonts w:ascii="Calibri Light" w:eastAsia="Geogrotesque Light" w:hAnsi="Calibri Light" w:cs="Geogrotesque Light"/>
          <w:sz w:val="21"/>
          <w:szCs w:val="21"/>
        </w:rPr>
        <w:t>ist ein</w:t>
      </w:r>
      <w:r w:rsidR="00116943" w:rsidRPr="00AD6AA6">
        <w:rPr>
          <w:rFonts w:ascii="Calibri Light" w:eastAsia="Geogrotesque Light" w:hAnsi="Calibri Light" w:cs="Geogrotesque Light"/>
          <w:sz w:val="21"/>
          <w:szCs w:val="21"/>
        </w:rPr>
        <w:t>e</w:t>
      </w:r>
      <w:r w:rsidRPr="00AD6AA6">
        <w:rPr>
          <w:rFonts w:ascii="Calibri Light" w:eastAsia="Geogrotesque Light" w:hAnsi="Calibri Light" w:cs="Geogrotesque Light"/>
          <w:sz w:val="21"/>
          <w:szCs w:val="21"/>
        </w:rPr>
        <w:t xml:space="preserve"> ausgewogene </w:t>
      </w:r>
      <w:r w:rsidR="00116943" w:rsidRPr="00AD6AA6">
        <w:rPr>
          <w:rFonts w:ascii="Calibri Light" w:eastAsia="Geogrotesque Light" w:hAnsi="Calibri Light" w:cs="Geogrotesque Light"/>
          <w:sz w:val="21"/>
          <w:szCs w:val="21"/>
        </w:rPr>
        <w:t xml:space="preserve">Ernährung </w:t>
      </w:r>
      <w:r w:rsidRPr="00AD6AA6">
        <w:rPr>
          <w:rFonts w:ascii="Calibri Light" w:eastAsia="Geogrotesque Light" w:hAnsi="Calibri Light" w:cs="Geogrotesque Light"/>
          <w:sz w:val="21"/>
          <w:szCs w:val="21"/>
        </w:rPr>
        <w:t>entscheidend.“</w:t>
      </w:r>
    </w:p>
    <w:p w14:paraId="49647C8E" w14:textId="2F0B3B5D" w:rsidR="00AD6AA6" w:rsidRDefault="000761FD" w:rsidP="00AD6AA6">
      <w:pPr>
        <w:pStyle w:val="Textkrper"/>
        <w:spacing w:before="187" w:line="237" w:lineRule="auto"/>
        <w:ind w:right="180"/>
        <w:jc w:val="both"/>
        <w:rPr>
          <w:rFonts w:ascii="Calibri Light" w:hAnsi="Calibri Light"/>
          <w:lang w:val="de-DE"/>
        </w:rPr>
      </w:pPr>
      <w:proofErr w:type="spellStart"/>
      <w:r w:rsidRPr="003019EE">
        <w:rPr>
          <w:rFonts w:ascii="Calibri" w:hAnsi="Calibri"/>
          <w:b/>
          <w:bCs/>
        </w:rPr>
        <w:t>Plakativ</w:t>
      </w:r>
      <w:proofErr w:type="spellEnd"/>
      <w:r w:rsidRPr="003019EE">
        <w:rPr>
          <w:rFonts w:ascii="Calibri" w:hAnsi="Calibri"/>
          <w:b/>
          <w:bCs/>
        </w:rPr>
        <w:t>:</w:t>
      </w:r>
    </w:p>
    <w:p w14:paraId="08B1CDC8" w14:textId="5E825785" w:rsidR="000761FD" w:rsidRPr="00AD6AA6" w:rsidRDefault="000761FD" w:rsidP="00AD6AA6">
      <w:pPr>
        <w:pStyle w:val="Textkrper"/>
        <w:spacing w:before="187" w:line="237" w:lineRule="auto"/>
        <w:ind w:right="180"/>
        <w:jc w:val="both"/>
        <w:rPr>
          <w:rFonts w:ascii="Calibri Light" w:hAnsi="Calibri Light"/>
          <w:lang w:val="de-DE"/>
        </w:rPr>
      </w:pPr>
      <w:r w:rsidRPr="00AD6AA6">
        <w:rPr>
          <w:rFonts w:ascii="Calibri Light" w:hAnsi="Calibri Light"/>
          <w:lang w:val="de-DE"/>
        </w:rPr>
        <w:t>„Ein Zucke</w:t>
      </w:r>
      <w:r w:rsidR="00157E47" w:rsidRPr="00AD6AA6">
        <w:rPr>
          <w:rFonts w:ascii="Calibri Light" w:hAnsi="Calibri Light"/>
          <w:lang w:val="de-DE"/>
        </w:rPr>
        <w:t>rk</w:t>
      </w:r>
      <w:r w:rsidRPr="00AD6AA6">
        <w:rPr>
          <w:rFonts w:ascii="Calibri Light" w:hAnsi="Calibri Light"/>
          <w:lang w:val="de-DE"/>
        </w:rPr>
        <w:t>ick macht dich sofort leistungsfähiger und konzentrierter.“</w:t>
      </w:r>
    </w:p>
    <w:p w14:paraId="3E6CD641" w14:textId="0BAD673B" w:rsidR="00157C0D" w:rsidRPr="00AD6AA6" w:rsidRDefault="00B77C02" w:rsidP="00AD6AA6">
      <w:pPr>
        <w:pStyle w:val="Textkrper"/>
        <w:spacing w:before="187" w:line="237" w:lineRule="auto"/>
        <w:ind w:right="180"/>
        <w:jc w:val="both"/>
        <w:rPr>
          <w:rFonts w:ascii="Calibri Light" w:hAnsi="Calibri Light"/>
          <w:lang w:val="de-DE"/>
        </w:rPr>
      </w:pPr>
      <w:r w:rsidRPr="00AD6AA6">
        <w:rPr>
          <w:rFonts w:ascii="Calibri Light" w:hAnsi="Calibri Light"/>
          <w:noProof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F64382" wp14:editId="66441FBC">
                <wp:simplePos x="0" y="0"/>
                <wp:positionH relativeFrom="column">
                  <wp:posOffset>261620</wp:posOffset>
                </wp:positionH>
                <wp:positionV relativeFrom="paragraph">
                  <wp:posOffset>203401</wp:posOffset>
                </wp:positionV>
                <wp:extent cx="5114925" cy="0"/>
                <wp:effectExtent l="0" t="0" r="0" b="0"/>
                <wp:wrapNone/>
                <wp:docPr id="1336441402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4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712ABA" id="Gerader Verbinde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.6pt,16pt" to="423.35pt,1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" strokecolor="black [3213]" strokeweight=".5pt">
                <v:stroke joinstyle="miter"/>
              </v:line>
            </w:pict>
          </mc:Fallback>
        </mc:AlternateContent>
      </w:r>
    </w:p>
    <w:p w14:paraId="696442C6" w14:textId="4662A575" w:rsidR="00157C0D" w:rsidRPr="003019EE" w:rsidRDefault="00157C0D" w:rsidP="00AD6AA6">
      <w:pPr>
        <w:pStyle w:val="Textkrper"/>
        <w:spacing w:before="187" w:line="237" w:lineRule="auto"/>
        <w:ind w:right="180"/>
        <w:jc w:val="both"/>
        <w:rPr>
          <w:rFonts w:ascii="Calibri" w:hAnsi="Calibri"/>
          <w:b/>
          <w:bCs/>
        </w:rPr>
      </w:pPr>
      <w:r w:rsidRPr="003019EE">
        <w:rPr>
          <w:rFonts w:ascii="Calibri" w:hAnsi="Calibri"/>
          <w:b/>
          <w:bCs/>
        </w:rPr>
        <w:t>Wissenschaftlich:</w:t>
      </w:r>
    </w:p>
    <w:p w14:paraId="2DDA9B9E" w14:textId="6F8DC37B" w:rsidR="00157C0D" w:rsidRPr="00AD6AA6" w:rsidRDefault="00157C0D" w:rsidP="00AD6AA6">
      <w:pPr>
        <w:pStyle w:val="Textkrper"/>
        <w:spacing w:before="187" w:line="237" w:lineRule="auto"/>
        <w:ind w:right="180"/>
        <w:jc w:val="both"/>
        <w:rPr>
          <w:rFonts w:ascii="Calibri Light" w:hAnsi="Calibri Light"/>
          <w:lang w:val="de-DE"/>
        </w:rPr>
      </w:pPr>
      <w:r w:rsidRPr="00AD6AA6">
        <w:rPr>
          <w:rFonts w:ascii="Calibri Light" w:hAnsi="Calibri Light"/>
          <w:lang w:val="de-DE"/>
        </w:rPr>
        <w:t xml:space="preserve">„Zink </w:t>
      </w:r>
      <w:r w:rsidR="00AD6AA6">
        <w:rPr>
          <w:rFonts w:ascii="Calibri Light" w:hAnsi="Calibri Light"/>
          <w:lang w:val="de-DE"/>
        </w:rPr>
        <w:t>kan</w:t>
      </w:r>
      <w:r w:rsidRPr="00AD6AA6">
        <w:rPr>
          <w:rFonts w:ascii="Calibri Light" w:hAnsi="Calibri Light"/>
          <w:lang w:val="de-DE"/>
        </w:rPr>
        <w:t>n die Dauer von Erkältungen leicht verkürzen</w:t>
      </w:r>
      <w:r w:rsidR="00116943" w:rsidRPr="00AD6AA6">
        <w:rPr>
          <w:rFonts w:ascii="Calibri Light" w:hAnsi="Calibri Light"/>
          <w:lang w:val="de-DE"/>
        </w:rPr>
        <w:t>.</w:t>
      </w:r>
      <w:r w:rsidRPr="00AD6AA6">
        <w:rPr>
          <w:rFonts w:ascii="Calibri Light" w:hAnsi="Calibri Light"/>
          <w:lang w:val="de-DE"/>
        </w:rPr>
        <w:t>“</w:t>
      </w:r>
    </w:p>
    <w:p w14:paraId="57E318DF" w14:textId="77777777" w:rsidR="00AD6AA6" w:rsidRDefault="00157C0D" w:rsidP="00AD6AA6">
      <w:pPr>
        <w:pStyle w:val="Textkrper"/>
        <w:spacing w:before="240" w:line="237" w:lineRule="auto"/>
        <w:ind w:right="180"/>
        <w:jc w:val="both"/>
        <w:rPr>
          <w:rFonts w:ascii="Calibri" w:hAnsi="Calibri"/>
          <w:b/>
          <w:bCs/>
        </w:rPr>
      </w:pPr>
      <w:proofErr w:type="spellStart"/>
      <w:r w:rsidRPr="003019EE">
        <w:rPr>
          <w:rFonts w:ascii="Calibri" w:hAnsi="Calibri"/>
          <w:b/>
          <w:bCs/>
        </w:rPr>
        <w:t>Plakativ</w:t>
      </w:r>
      <w:proofErr w:type="spellEnd"/>
      <w:r w:rsidRPr="003019EE">
        <w:rPr>
          <w:rFonts w:ascii="Calibri" w:hAnsi="Calibri"/>
          <w:b/>
          <w:bCs/>
        </w:rPr>
        <w:t>:</w:t>
      </w:r>
    </w:p>
    <w:p w14:paraId="706C9E61" w14:textId="7657675F" w:rsidR="00157C0D" w:rsidRPr="00AD6AA6" w:rsidRDefault="00157C0D" w:rsidP="00AD6AA6">
      <w:pPr>
        <w:pStyle w:val="Textkrper"/>
        <w:spacing w:before="240" w:line="237" w:lineRule="auto"/>
        <w:ind w:right="180"/>
        <w:jc w:val="both"/>
        <w:rPr>
          <w:rFonts w:ascii="Calibri Light" w:hAnsi="Calibri Light"/>
          <w:lang w:val="de-DE"/>
        </w:rPr>
      </w:pPr>
      <w:r w:rsidRPr="00AD6AA6">
        <w:rPr>
          <w:rFonts w:ascii="Calibri Light" w:hAnsi="Calibri Light"/>
          <w:lang w:val="de-DE"/>
        </w:rPr>
        <w:t>„Zink schützt vor Erkältungen</w:t>
      </w:r>
      <w:r w:rsidR="00116943" w:rsidRPr="00AD6AA6">
        <w:rPr>
          <w:rFonts w:ascii="Calibri Light" w:hAnsi="Calibri Light"/>
          <w:lang w:val="de-DE"/>
        </w:rPr>
        <w:t>.</w:t>
      </w:r>
      <w:r w:rsidRPr="00AD6AA6">
        <w:rPr>
          <w:rFonts w:ascii="Calibri Light" w:hAnsi="Calibri Light"/>
          <w:lang w:val="de-DE"/>
        </w:rPr>
        <w:t>“</w:t>
      </w:r>
    </w:p>
    <w:p w14:paraId="380BEF58" w14:textId="77777777" w:rsidR="00B33A55" w:rsidRPr="00AD6AA6" w:rsidRDefault="00B33A55" w:rsidP="003F27E2">
      <w:pPr>
        <w:pStyle w:val="berschrift2"/>
        <w:shd w:val="clear" w:color="auto" w:fill="D9D9D9" w:themeFill="background1" w:themeFillShade="D9"/>
        <w:spacing w:after="240"/>
        <w:jc w:val="both"/>
        <w:rPr>
          <w:rFonts w:ascii="Calibri" w:hAnsi="Calibri" w:cs="Calibri"/>
          <w:b/>
        </w:rPr>
      </w:pPr>
      <w:r w:rsidRPr="00AD6AA6">
        <w:rPr>
          <w:rFonts w:ascii="Calibri" w:hAnsi="Calibri" w:cs="Calibri"/>
          <w:b/>
        </w:rPr>
        <w:t>2. Wasser &amp; Trinken</w:t>
      </w:r>
    </w:p>
    <w:p w14:paraId="71F6EC4F" w14:textId="77777777" w:rsidR="00B33A55" w:rsidRPr="003019EE" w:rsidRDefault="00B33A55" w:rsidP="003019EE">
      <w:pPr>
        <w:pStyle w:val="Listenabsatz"/>
        <w:widowControl w:val="0"/>
        <w:tabs>
          <w:tab w:val="left" w:pos="1478"/>
        </w:tabs>
        <w:autoSpaceDE w:val="0"/>
        <w:autoSpaceDN w:val="0"/>
        <w:spacing w:before="360" w:after="0" w:line="240" w:lineRule="auto"/>
        <w:ind w:left="284" w:hanging="284"/>
        <w:contextualSpacing w:val="0"/>
        <w:jc w:val="both"/>
        <w:rPr>
          <w:rFonts w:ascii="Calibri" w:eastAsia="Geogrotesque Light" w:hAnsi="Calibri" w:cs="Geogrotesque Light"/>
          <w:b/>
          <w:bCs/>
          <w:sz w:val="21"/>
        </w:rPr>
      </w:pPr>
      <w:r w:rsidRPr="003019EE">
        <w:rPr>
          <w:rFonts w:ascii="Calibri" w:eastAsia="Geogrotesque Light" w:hAnsi="Calibri" w:cs="Geogrotesque Light"/>
          <w:b/>
          <w:bCs/>
          <w:sz w:val="21"/>
        </w:rPr>
        <w:t>Wissenschaftlich fundiert:</w:t>
      </w:r>
    </w:p>
    <w:p w14:paraId="7D1A64D6" w14:textId="77777777" w:rsidR="00B33A55" w:rsidRPr="00AD6AA6" w:rsidRDefault="00B33A55" w:rsidP="00AD6AA6">
      <w:pPr>
        <w:pStyle w:val="Textkrper"/>
        <w:spacing w:before="187" w:line="237" w:lineRule="auto"/>
        <w:ind w:right="180"/>
        <w:jc w:val="both"/>
        <w:rPr>
          <w:rFonts w:ascii="Calibri Light" w:hAnsi="Calibri Light"/>
          <w:lang w:val="de-DE"/>
        </w:rPr>
      </w:pPr>
      <w:r w:rsidRPr="00AD6AA6">
        <w:rPr>
          <w:rFonts w:ascii="Calibri Light" w:hAnsi="Calibri Light"/>
          <w:lang w:val="de-DE"/>
        </w:rPr>
        <w:t>„Der tägliche Flüssigkeitsbedarf hängt von Körpergewicht, Aktivität und Temperatur ab; Wasser ist dabei meist die beste Wahl, um den Wasserhaushalt auszugleichen.“</w:t>
      </w:r>
    </w:p>
    <w:p w14:paraId="7E8E5078" w14:textId="77777777" w:rsidR="00B33A55" w:rsidRPr="003019EE" w:rsidRDefault="00B33A55" w:rsidP="003019EE">
      <w:pPr>
        <w:pStyle w:val="Listenabsatz"/>
        <w:widowControl w:val="0"/>
        <w:tabs>
          <w:tab w:val="left" w:pos="1478"/>
        </w:tabs>
        <w:autoSpaceDE w:val="0"/>
        <w:autoSpaceDN w:val="0"/>
        <w:spacing w:before="360" w:after="0" w:line="240" w:lineRule="auto"/>
        <w:ind w:left="284" w:hanging="284"/>
        <w:contextualSpacing w:val="0"/>
        <w:jc w:val="both"/>
        <w:rPr>
          <w:rFonts w:ascii="Calibri" w:eastAsia="Geogrotesque Light" w:hAnsi="Calibri" w:cs="Geogrotesque Light"/>
          <w:b/>
          <w:bCs/>
          <w:sz w:val="21"/>
        </w:rPr>
      </w:pPr>
      <w:r w:rsidRPr="003019EE">
        <w:rPr>
          <w:rFonts w:ascii="Calibri" w:eastAsia="Geogrotesque Light" w:hAnsi="Calibri" w:cs="Geogrotesque Light"/>
          <w:b/>
          <w:bCs/>
          <w:sz w:val="21"/>
        </w:rPr>
        <w:t>Plakativ/pseudowissenschaftlich:</w:t>
      </w:r>
    </w:p>
    <w:p w14:paraId="2B4DBBF2" w14:textId="77777777" w:rsidR="00B33A55" w:rsidRDefault="00B33A55" w:rsidP="00AD6AA6">
      <w:pPr>
        <w:pStyle w:val="Textkrper"/>
        <w:spacing w:before="187" w:line="237" w:lineRule="auto"/>
        <w:ind w:right="180"/>
        <w:jc w:val="both"/>
        <w:rPr>
          <w:rFonts w:ascii="Calibri Light" w:hAnsi="Calibri Light"/>
          <w:lang w:val="de-DE"/>
        </w:rPr>
      </w:pPr>
      <w:r w:rsidRPr="00AD6AA6">
        <w:rPr>
          <w:rFonts w:ascii="Calibri Light" w:hAnsi="Calibri Light"/>
          <w:lang w:val="de-DE"/>
        </w:rPr>
        <w:t>„Mit dieser ‚magischen Wasserformel‘ wirst du sofort leistungsfähiger und gesünder.“</w:t>
      </w:r>
    </w:p>
    <w:p w14:paraId="53E5CF10" w14:textId="77777777" w:rsidR="00AD6AA6" w:rsidRDefault="00AD6AA6" w:rsidP="00AD6AA6">
      <w:pPr>
        <w:pStyle w:val="Textkrper"/>
        <w:spacing w:before="187" w:line="237" w:lineRule="auto"/>
        <w:ind w:right="180"/>
        <w:jc w:val="both"/>
        <w:rPr>
          <w:rFonts w:ascii="Calibri Light" w:hAnsi="Calibri Light"/>
          <w:lang w:val="de-DE"/>
        </w:rPr>
      </w:pPr>
    </w:p>
    <w:p w14:paraId="2D0185B4" w14:textId="77777777" w:rsidR="00AD6AA6" w:rsidRDefault="00AD6AA6" w:rsidP="00AD6AA6">
      <w:pPr>
        <w:pStyle w:val="Textkrper"/>
        <w:spacing w:before="187" w:line="237" w:lineRule="auto"/>
        <w:ind w:right="180"/>
        <w:jc w:val="both"/>
        <w:rPr>
          <w:rFonts w:ascii="Calibri Light" w:hAnsi="Calibri Light"/>
          <w:lang w:val="de-DE"/>
        </w:rPr>
      </w:pPr>
    </w:p>
    <w:p w14:paraId="10FFCB98" w14:textId="77777777" w:rsidR="00AD6AA6" w:rsidRDefault="00AD6AA6" w:rsidP="00AD6AA6">
      <w:pPr>
        <w:pStyle w:val="Textkrper"/>
        <w:spacing w:before="187" w:line="237" w:lineRule="auto"/>
        <w:ind w:right="180"/>
        <w:jc w:val="both"/>
        <w:rPr>
          <w:rFonts w:ascii="Calibri Light" w:hAnsi="Calibri Light"/>
          <w:lang w:val="de-DE"/>
        </w:rPr>
      </w:pPr>
    </w:p>
    <w:p w14:paraId="61F8F20A" w14:textId="77777777" w:rsidR="00AD6AA6" w:rsidRDefault="00AD6AA6" w:rsidP="00AD6AA6">
      <w:pPr>
        <w:pStyle w:val="Textkrper"/>
        <w:spacing w:before="187" w:line="237" w:lineRule="auto"/>
        <w:ind w:right="180"/>
        <w:jc w:val="both"/>
        <w:rPr>
          <w:rFonts w:ascii="Calibri Light" w:hAnsi="Calibri Light"/>
          <w:lang w:val="de-DE"/>
        </w:rPr>
      </w:pPr>
    </w:p>
    <w:p w14:paraId="5AEC8E1A" w14:textId="77777777" w:rsidR="00AD6AA6" w:rsidRPr="00AD6AA6" w:rsidRDefault="00AD6AA6" w:rsidP="00AD6AA6">
      <w:pPr>
        <w:pStyle w:val="Textkrper"/>
        <w:spacing w:before="187" w:line="237" w:lineRule="auto"/>
        <w:ind w:right="180"/>
        <w:jc w:val="both"/>
        <w:rPr>
          <w:rFonts w:ascii="Calibri Light" w:hAnsi="Calibri Light"/>
          <w:lang w:val="de-DE"/>
        </w:rPr>
      </w:pPr>
    </w:p>
    <w:p w14:paraId="76EC2E8B" w14:textId="3C383BF3" w:rsidR="00740117" w:rsidRPr="00AD6AA6" w:rsidRDefault="00B33A55" w:rsidP="00AD6AA6">
      <w:pPr>
        <w:pStyle w:val="berschrift2"/>
        <w:shd w:val="clear" w:color="auto" w:fill="D9D9D9" w:themeFill="background1" w:themeFillShade="D9"/>
        <w:spacing w:after="240"/>
        <w:jc w:val="both"/>
        <w:rPr>
          <w:rFonts w:ascii="Calibri" w:hAnsi="Calibri" w:cs="Calibri"/>
          <w:b/>
        </w:rPr>
        <w:sectPr w:rsidR="00740117" w:rsidRPr="00AD6AA6" w:rsidSect="008B0DD8">
          <w:headerReference w:type="default" r:id="rId11"/>
          <w:headerReference w:type="first" r:id="rId12"/>
          <w:type w:val="continuous"/>
          <w:pgSz w:w="11906" w:h="16838"/>
          <w:pgMar w:top="1417" w:right="1417" w:bottom="1040" w:left="1417" w:header="708" w:footer="708" w:gutter="0"/>
          <w:cols w:space="708"/>
          <w:docGrid w:linePitch="360"/>
        </w:sectPr>
      </w:pPr>
      <w:r w:rsidRPr="00AD6AA6">
        <w:rPr>
          <w:rFonts w:ascii="Calibri" w:hAnsi="Calibri" w:cs="Calibri"/>
          <w:b/>
        </w:rPr>
        <w:lastRenderedPageBreak/>
        <w:t>3. Wetterphänomen</w:t>
      </w:r>
      <w:r w:rsidR="00E354A4" w:rsidRPr="00AD6AA6">
        <w:rPr>
          <w:rFonts w:ascii="Calibri" w:hAnsi="Calibri" w:cs="Calibri"/>
          <w:b/>
        </w:rPr>
        <w:t>e</w:t>
      </w:r>
    </w:p>
    <w:p w14:paraId="60A4D462" w14:textId="77777777" w:rsidR="00B33A55" w:rsidRPr="003019EE" w:rsidRDefault="00B33A55" w:rsidP="003019EE">
      <w:pPr>
        <w:pStyle w:val="Listenabsatz"/>
        <w:widowControl w:val="0"/>
        <w:tabs>
          <w:tab w:val="left" w:pos="1478"/>
        </w:tabs>
        <w:autoSpaceDE w:val="0"/>
        <w:autoSpaceDN w:val="0"/>
        <w:spacing w:before="360" w:after="0" w:line="240" w:lineRule="auto"/>
        <w:ind w:left="284" w:hanging="284"/>
        <w:contextualSpacing w:val="0"/>
        <w:jc w:val="both"/>
        <w:rPr>
          <w:rFonts w:ascii="Calibri" w:eastAsia="Geogrotesque Light" w:hAnsi="Calibri" w:cs="Geogrotesque Light"/>
          <w:b/>
          <w:bCs/>
          <w:sz w:val="21"/>
        </w:rPr>
      </w:pPr>
      <w:r w:rsidRPr="003019EE">
        <w:rPr>
          <w:rFonts w:ascii="Calibri" w:eastAsia="Geogrotesque Light" w:hAnsi="Calibri" w:cs="Geogrotesque Light"/>
          <w:b/>
          <w:bCs/>
          <w:sz w:val="21"/>
        </w:rPr>
        <w:t>Wissenschaftlich fundiert:</w:t>
      </w:r>
    </w:p>
    <w:p w14:paraId="4962CE36" w14:textId="77777777" w:rsidR="00B33A55" w:rsidRPr="00AD6AA6" w:rsidRDefault="00B33A55" w:rsidP="00AD6AA6">
      <w:pPr>
        <w:pStyle w:val="Textkrper"/>
        <w:spacing w:before="187" w:line="237" w:lineRule="auto"/>
        <w:ind w:right="180"/>
        <w:jc w:val="both"/>
        <w:rPr>
          <w:rFonts w:ascii="Calibri Light" w:hAnsi="Calibri Light"/>
          <w:lang w:val="de-DE"/>
        </w:rPr>
      </w:pPr>
      <w:r w:rsidRPr="00AD6AA6">
        <w:rPr>
          <w:rFonts w:ascii="Calibri Light" w:hAnsi="Calibri Light"/>
          <w:lang w:val="de-DE"/>
        </w:rPr>
        <w:t>„Gewitter entstehen, wenn warme, feuchte Luft schnell in höhere, kühlere Luftschichten aufsteigt und dort Kondensation auslöst.“</w:t>
      </w:r>
    </w:p>
    <w:p w14:paraId="529F28DA" w14:textId="77777777" w:rsidR="00B33A55" w:rsidRPr="003019EE" w:rsidRDefault="00B33A55" w:rsidP="003019EE">
      <w:pPr>
        <w:pStyle w:val="Listenabsatz"/>
        <w:widowControl w:val="0"/>
        <w:tabs>
          <w:tab w:val="left" w:pos="1478"/>
        </w:tabs>
        <w:autoSpaceDE w:val="0"/>
        <w:autoSpaceDN w:val="0"/>
        <w:spacing w:before="360" w:after="0" w:line="240" w:lineRule="auto"/>
        <w:ind w:left="284" w:hanging="284"/>
        <w:contextualSpacing w:val="0"/>
        <w:jc w:val="both"/>
        <w:rPr>
          <w:rFonts w:ascii="Calibri" w:eastAsia="Geogrotesque Light" w:hAnsi="Calibri" w:cs="Geogrotesque Light"/>
          <w:b/>
          <w:bCs/>
          <w:sz w:val="21"/>
        </w:rPr>
      </w:pPr>
      <w:r w:rsidRPr="003019EE">
        <w:rPr>
          <w:rFonts w:ascii="Calibri" w:eastAsia="Geogrotesque Light" w:hAnsi="Calibri" w:cs="Geogrotesque Light"/>
          <w:b/>
          <w:bCs/>
          <w:sz w:val="21"/>
        </w:rPr>
        <w:t>Plakativ/pseudowissenschaftlich:</w:t>
      </w:r>
    </w:p>
    <w:p w14:paraId="76800529" w14:textId="77777777" w:rsidR="00B33A55" w:rsidRPr="00AD6AA6" w:rsidRDefault="00B33A55" w:rsidP="00AD6AA6">
      <w:pPr>
        <w:pStyle w:val="Textkrper"/>
        <w:spacing w:before="187" w:line="237" w:lineRule="auto"/>
        <w:ind w:right="180"/>
        <w:jc w:val="both"/>
        <w:rPr>
          <w:rFonts w:ascii="Calibri Light" w:hAnsi="Calibri Light"/>
          <w:lang w:val="de-DE"/>
        </w:rPr>
      </w:pPr>
      <w:r w:rsidRPr="00AD6AA6">
        <w:rPr>
          <w:rFonts w:ascii="Calibri Light" w:hAnsi="Calibri Light"/>
          <w:lang w:val="de-DE"/>
        </w:rPr>
        <w:t>„Gewitter entstehen vor allem durch kosmische Energieeinflüsse auf die Erde.“</w:t>
      </w:r>
    </w:p>
    <w:p w14:paraId="2852DFEB" w14:textId="77777777" w:rsidR="00B33A55" w:rsidRPr="00B33A55" w:rsidRDefault="00B33A55" w:rsidP="00B33A55">
      <w:pPr>
        <w:jc w:val="both"/>
        <w:rPr>
          <w:rFonts w:ascii="Geogrotesque Light" w:hAnsi="Geogrotesque Light"/>
        </w:rPr>
      </w:pPr>
    </w:p>
    <w:p w14:paraId="0E65151D" w14:textId="77777777" w:rsidR="00B33A55" w:rsidRPr="00AD6AA6" w:rsidRDefault="00B33A55" w:rsidP="003F27E2">
      <w:pPr>
        <w:pStyle w:val="berschrift2"/>
        <w:shd w:val="clear" w:color="auto" w:fill="D9D9D9" w:themeFill="background1" w:themeFillShade="D9"/>
        <w:spacing w:after="240"/>
        <w:jc w:val="both"/>
        <w:rPr>
          <w:rFonts w:ascii="Calibri" w:hAnsi="Calibri" w:cs="Calibri"/>
          <w:b/>
        </w:rPr>
      </w:pPr>
      <w:r w:rsidRPr="00AD6AA6">
        <w:rPr>
          <w:rFonts w:ascii="Calibri" w:hAnsi="Calibri" w:cs="Calibri"/>
          <w:b/>
        </w:rPr>
        <w:t>4. Schall &amp; Lautstärke</w:t>
      </w:r>
    </w:p>
    <w:p w14:paraId="10B43FF7" w14:textId="77777777" w:rsidR="00B33A55" w:rsidRPr="003019EE" w:rsidRDefault="00B33A55" w:rsidP="003019EE">
      <w:pPr>
        <w:pStyle w:val="Listenabsatz"/>
        <w:widowControl w:val="0"/>
        <w:tabs>
          <w:tab w:val="left" w:pos="1478"/>
        </w:tabs>
        <w:autoSpaceDE w:val="0"/>
        <w:autoSpaceDN w:val="0"/>
        <w:spacing w:before="360" w:after="0" w:line="240" w:lineRule="auto"/>
        <w:ind w:left="284" w:hanging="284"/>
        <w:contextualSpacing w:val="0"/>
        <w:jc w:val="both"/>
        <w:rPr>
          <w:rFonts w:ascii="Calibri" w:eastAsia="Geogrotesque Light" w:hAnsi="Calibri" w:cs="Geogrotesque Light"/>
          <w:b/>
          <w:bCs/>
          <w:sz w:val="21"/>
        </w:rPr>
      </w:pPr>
      <w:r w:rsidRPr="003019EE">
        <w:rPr>
          <w:rFonts w:ascii="Calibri" w:eastAsia="Geogrotesque Light" w:hAnsi="Calibri" w:cs="Geogrotesque Light"/>
          <w:b/>
          <w:bCs/>
          <w:sz w:val="21"/>
        </w:rPr>
        <w:t>Wissenschaftlich fundiert:</w:t>
      </w:r>
    </w:p>
    <w:p w14:paraId="0D45A137" w14:textId="77777777" w:rsidR="00B33A55" w:rsidRPr="00AD6AA6" w:rsidRDefault="00B33A55" w:rsidP="00AD6AA6">
      <w:pPr>
        <w:pStyle w:val="Textkrper"/>
        <w:spacing w:before="187" w:line="237" w:lineRule="auto"/>
        <w:ind w:right="180"/>
        <w:jc w:val="both"/>
        <w:rPr>
          <w:rFonts w:ascii="Calibri Light" w:hAnsi="Calibri Light"/>
          <w:lang w:val="de-DE"/>
        </w:rPr>
      </w:pPr>
      <w:r w:rsidRPr="00AD6AA6">
        <w:rPr>
          <w:rFonts w:ascii="Calibri Light" w:hAnsi="Calibri Light"/>
          <w:lang w:val="de-DE"/>
        </w:rPr>
        <w:t>„Lautstärken über ca. 85 dB können bei längerer Exposition das Gehör schädigen.“</w:t>
      </w:r>
    </w:p>
    <w:p w14:paraId="0127C33F" w14:textId="77777777" w:rsidR="00B33A55" w:rsidRPr="003019EE" w:rsidRDefault="00B33A55" w:rsidP="003019EE">
      <w:pPr>
        <w:pStyle w:val="Listenabsatz"/>
        <w:widowControl w:val="0"/>
        <w:tabs>
          <w:tab w:val="left" w:pos="1478"/>
        </w:tabs>
        <w:autoSpaceDE w:val="0"/>
        <w:autoSpaceDN w:val="0"/>
        <w:spacing w:before="360" w:after="0" w:line="240" w:lineRule="auto"/>
        <w:ind w:left="284" w:hanging="284"/>
        <w:contextualSpacing w:val="0"/>
        <w:jc w:val="both"/>
        <w:rPr>
          <w:rFonts w:ascii="Calibri" w:eastAsia="Geogrotesque Light" w:hAnsi="Calibri" w:cs="Geogrotesque Light"/>
          <w:b/>
          <w:bCs/>
          <w:sz w:val="21"/>
        </w:rPr>
      </w:pPr>
      <w:r w:rsidRPr="003019EE">
        <w:rPr>
          <w:rFonts w:ascii="Calibri" w:eastAsia="Geogrotesque Light" w:hAnsi="Calibri" w:cs="Geogrotesque Light"/>
          <w:b/>
          <w:bCs/>
          <w:sz w:val="21"/>
        </w:rPr>
        <w:t>Plakativ/pseudowissenschaftlich:</w:t>
      </w:r>
    </w:p>
    <w:p w14:paraId="7B39BBA7" w14:textId="4CD22668" w:rsidR="00B33A55" w:rsidRPr="00AD6AA6" w:rsidRDefault="00B33A55" w:rsidP="00AD6AA6">
      <w:pPr>
        <w:pStyle w:val="Textkrper"/>
        <w:spacing w:before="187" w:line="237" w:lineRule="auto"/>
        <w:ind w:right="180"/>
        <w:jc w:val="both"/>
        <w:rPr>
          <w:rFonts w:ascii="Calibri Light" w:hAnsi="Calibri Light"/>
          <w:lang w:val="de-DE"/>
        </w:rPr>
      </w:pPr>
      <w:r w:rsidRPr="00AD6AA6">
        <w:rPr>
          <w:rFonts w:ascii="Calibri Light" w:hAnsi="Calibri Light"/>
          <w:lang w:val="de-DE"/>
        </w:rPr>
        <w:t>„Lautes Hören über 70 dB macht dein Gehör automatisch stärker.“</w:t>
      </w:r>
    </w:p>
    <w:p w14:paraId="2C25FED2" w14:textId="77777777" w:rsidR="002F7841" w:rsidRPr="00B33A55" w:rsidRDefault="002F7841" w:rsidP="00B33A55">
      <w:pPr>
        <w:jc w:val="both"/>
        <w:rPr>
          <w:rFonts w:ascii="Geogrotesque Light" w:hAnsi="Geogrotesque Light"/>
        </w:rPr>
      </w:pPr>
    </w:p>
    <w:p w14:paraId="70E0F21F" w14:textId="77777777" w:rsidR="00B33A55" w:rsidRPr="00AD6AA6" w:rsidRDefault="00B33A55" w:rsidP="003F27E2">
      <w:pPr>
        <w:pStyle w:val="berschrift2"/>
        <w:shd w:val="clear" w:color="auto" w:fill="D9D9D9" w:themeFill="background1" w:themeFillShade="D9"/>
        <w:spacing w:after="240"/>
        <w:jc w:val="both"/>
        <w:rPr>
          <w:rFonts w:ascii="Calibri" w:hAnsi="Calibri" w:cs="Calibri"/>
          <w:b/>
        </w:rPr>
      </w:pPr>
      <w:r w:rsidRPr="00AD6AA6">
        <w:rPr>
          <w:rFonts w:ascii="Calibri" w:hAnsi="Calibri" w:cs="Calibri"/>
          <w:b/>
        </w:rPr>
        <w:t>5. Bewegung &amp; Geschwindigkeit</w:t>
      </w:r>
    </w:p>
    <w:p w14:paraId="4E9E6D60" w14:textId="77777777" w:rsidR="00B33A55" w:rsidRPr="003019EE" w:rsidRDefault="00B33A55" w:rsidP="003019EE">
      <w:pPr>
        <w:pStyle w:val="Listenabsatz"/>
        <w:widowControl w:val="0"/>
        <w:tabs>
          <w:tab w:val="left" w:pos="1478"/>
        </w:tabs>
        <w:autoSpaceDE w:val="0"/>
        <w:autoSpaceDN w:val="0"/>
        <w:spacing w:before="360" w:after="0" w:line="240" w:lineRule="auto"/>
        <w:ind w:left="284" w:hanging="284"/>
        <w:contextualSpacing w:val="0"/>
        <w:jc w:val="both"/>
        <w:rPr>
          <w:rFonts w:ascii="Calibri" w:eastAsia="Geogrotesque Light" w:hAnsi="Calibri" w:cs="Geogrotesque Light"/>
          <w:b/>
          <w:bCs/>
          <w:sz w:val="21"/>
        </w:rPr>
      </w:pPr>
      <w:r w:rsidRPr="003019EE">
        <w:rPr>
          <w:rFonts w:ascii="Calibri" w:eastAsia="Geogrotesque Light" w:hAnsi="Calibri" w:cs="Geogrotesque Light"/>
          <w:b/>
          <w:bCs/>
          <w:sz w:val="21"/>
        </w:rPr>
        <w:t>Wissenschaftlich fundiert:</w:t>
      </w:r>
    </w:p>
    <w:p w14:paraId="047277DE" w14:textId="77777777" w:rsidR="00B33A55" w:rsidRPr="00AD6AA6" w:rsidRDefault="00B33A55" w:rsidP="00AD6AA6">
      <w:pPr>
        <w:pStyle w:val="Textkrper"/>
        <w:spacing w:before="187" w:line="237" w:lineRule="auto"/>
        <w:ind w:right="180"/>
        <w:jc w:val="both"/>
        <w:rPr>
          <w:rFonts w:ascii="Calibri Light" w:hAnsi="Calibri Light"/>
          <w:lang w:val="de-DE"/>
        </w:rPr>
      </w:pPr>
      <w:r w:rsidRPr="00AD6AA6">
        <w:rPr>
          <w:rFonts w:ascii="Calibri Light" w:hAnsi="Calibri Light"/>
          <w:lang w:val="de-DE"/>
        </w:rPr>
        <w:t>„Ein Objekt in gleichförmiger Bewegung behält seine Geschwindigkeit bei, solange keine resultierende Kraft wirkt (Trägheitsprinzip).“</w:t>
      </w:r>
    </w:p>
    <w:p w14:paraId="177A16DA" w14:textId="77777777" w:rsidR="00B33A55" w:rsidRPr="003019EE" w:rsidRDefault="00B33A55" w:rsidP="003019EE">
      <w:pPr>
        <w:pStyle w:val="Listenabsatz"/>
        <w:widowControl w:val="0"/>
        <w:tabs>
          <w:tab w:val="left" w:pos="1478"/>
        </w:tabs>
        <w:autoSpaceDE w:val="0"/>
        <w:autoSpaceDN w:val="0"/>
        <w:spacing w:before="360" w:after="0" w:line="240" w:lineRule="auto"/>
        <w:ind w:left="284" w:hanging="284"/>
        <w:contextualSpacing w:val="0"/>
        <w:jc w:val="both"/>
        <w:rPr>
          <w:rFonts w:ascii="Calibri" w:eastAsia="Geogrotesque Light" w:hAnsi="Calibri" w:cs="Geogrotesque Light"/>
          <w:b/>
          <w:bCs/>
          <w:sz w:val="21"/>
        </w:rPr>
      </w:pPr>
      <w:r w:rsidRPr="003019EE">
        <w:rPr>
          <w:rFonts w:ascii="Calibri" w:eastAsia="Geogrotesque Light" w:hAnsi="Calibri" w:cs="Geogrotesque Light"/>
          <w:b/>
          <w:bCs/>
          <w:sz w:val="21"/>
        </w:rPr>
        <w:t>Plakativ/pseudowissenschaftlich:</w:t>
      </w:r>
    </w:p>
    <w:p w14:paraId="216BB5DC" w14:textId="77777777" w:rsidR="00415306" w:rsidRDefault="00B33A55" w:rsidP="00415306">
      <w:pPr>
        <w:pStyle w:val="Textkrper"/>
        <w:spacing w:before="187" w:line="237" w:lineRule="auto"/>
        <w:ind w:right="180"/>
        <w:jc w:val="both"/>
        <w:rPr>
          <w:rFonts w:ascii="Calibri Light" w:hAnsi="Calibri Light"/>
          <w:lang w:val="de-DE"/>
        </w:rPr>
      </w:pPr>
      <w:r w:rsidRPr="00AD6AA6">
        <w:rPr>
          <w:rFonts w:ascii="Calibri Light" w:hAnsi="Calibri Light"/>
          <w:lang w:val="de-DE"/>
        </w:rPr>
        <w:t>„Ein Auto fährt immer schneller, wenn es länger rollt, ganz ohne Motor.“</w:t>
      </w:r>
    </w:p>
    <w:p w14:paraId="3B4AF7E6" w14:textId="3C2C7AEF" w:rsidR="00B33A55" w:rsidRPr="003F27E2" w:rsidRDefault="000761FD" w:rsidP="00415306">
      <w:pPr>
        <w:pStyle w:val="Textkrper"/>
        <w:spacing w:before="187" w:line="237" w:lineRule="auto"/>
        <w:ind w:right="180"/>
        <w:jc w:val="both"/>
        <w:rPr>
          <w:rFonts w:ascii="Geogrotesque SemiBold" w:eastAsiaTheme="majorEastAsia" w:hAnsi="Geogrotesque SemiBold" w:cs="Apple Color Emoji"/>
          <w:bCs/>
          <w:color w:val="000000" w:themeColor="text1"/>
          <w:sz w:val="36"/>
          <w:szCs w:val="36"/>
          <w:lang w:eastAsia="de-DE"/>
        </w:rPr>
      </w:pPr>
      <w:r w:rsidRPr="006914C8">
        <w:rPr>
          <w:rFonts w:ascii="Apple Color Emoji" w:eastAsiaTheme="majorEastAsia" w:hAnsi="Apple Color Emoji" w:cs="Apple Color Emoji"/>
          <w:bCs/>
          <w:color w:val="000000" w:themeColor="text1"/>
          <w:sz w:val="36"/>
          <w:szCs w:val="36"/>
          <w:lang w:eastAsia="de-DE"/>
        </w:rPr>
        <w:t>🧪</w:t>
      </w:r>
      <w:r w:rsidR="00B33A55" w:rsidRPr="003F27E2">
        <w:rPr>
          <w:rFonts w:ascii="Geogrotesque SemiBold" w:eastAsiaTheme="majorEastAsia" w:hAnsi="Geogrotesque SemiBold" w:cs="Apple Color Emoji"/>
          <w:bCs/>
          <w:color w:val="000000" w:themeColor="text1"/>
          <w:sz w:val="36"/>
          <w:szCs w:val="36"/>
          <w:lang w:eastAsia="de-DE"/>
        </w:rPr>
        <w:t xml:space="preserve"> </w:t>
      </w:r>
      <w:proofErr w:type="spellStart"/>
      <w:r w:rsidR="00E46308" w:rsidRPr="00AD6AA6">
        <w:rPr>
          <w:rFonts w:ascii="Calibri" w:eastAsiaTheme="majorEastAsia" w:hAnsi="Calibri" w:cs="Calibri"/>
          <w:b/>
          <w:bCs/>
          <w:color w:val="000000" w:themeColor="text1"/>
          <w:sz w:val="36"/>
          <w:szCs w:val="36"/>
          <w:lang w:eastAsia="de-DE"/>
        </w:rPr>
        <w:t>K</w:t>
      </w:r>
      <w:r w:rsidR="00B33A55" w:rsidRPr="00AD6AA6">
        <w:rPr>
          <w:rFonts w:ascii="Calibri" w:eastAsiaTheme="majorEastAsia" w:hAnsi="Calibri" w:cs="Calibri"/>
          <w:b/>
          <w:bCs/>
          <w:color w:val="000000" w:themeColor="text1"/>
          <w:sz w:val="36"/>
          <w:szCs w:val="36"/>
          <w:lang w:eastAsia="de-DE"/>
        </w:rPr>
        <w:t>omplexere</w:t>
      </w:r>
      <w:proofErr w:type="spellEnd"/>
      <w:r w:rsidR="00B33A55" w:rsidRPr="00AD6AA6">
        <w:rPr>
          <w:rFonts w:ascii="Calibri" w:eastAsiaTheme="majorEastAsia" w:hAnsi="Calibri" w:cs="Calibri"/>
          <w:b/>
          <w:bCs/>
          <w:color w:val="000000" w:themeColor="text1"/>
          <w:sz w:val="36"/>
          <w:szCs w:val="36"/>
          <w:lang w:eastAsia="de-DE"/>
        </w:rPr>
        <w:t xml:space="preserve"> </w:t>
      </w:r>
      <w:proofErr w:type="spellStart"/>
      <w:r w:rsidR="00B33A55" w:rsidRPr="00AD6AA6">
        <w:rPr>
          <w:rFonts w:ascii="Calibri" w:eastAsiaTheme="majorEastAsia" w:hAnsi="Calibri" w:cs="Calibri"/>
          <w:b/>
          <w:bCs/>
          <w:color w:val="000000" w:themeColor="text1"/>
          <w:sz w:val="36"/>
          <w:szCs w:val="36"/>
          <w:lang w:eastAsia="de-DE"/>
        </w:rPr>
        <w:t>Themen</w:t>
      </w:r>
      <w:proofErr w:type="spellEnd"/>
    </w:p>
    <w:p w14:paraId="4615166F" w14:textId="77777777" w:rsidR="00B33A55" w:rsidRPr="00AD6AA6" w:rsidRDefault="00B33A55" w:rsidP="003F27E2">
      <w:pPr>
        <w:pStyle w:val="berschrift2"/>
        <w:shd w:val="clear" w:color="auto" w:fill="D9D9D9" w:themeFill="background1" w:themeFillShade="D9"/>
        <w:spacing w:after="240"/>
        <w:jc w:val="both"/>
        <w:rPr>
          <w:rFonts w:ascii="Calibri" w:hAnsi="Calibri" w:cs="Calibri"/>
          <w:b/>
        </w:rPr>
      </w:pPr>
      <w:r w:rsidRPr="00AD6AA6">
        <w:rPr>
          <w:rFonts w:ascii="Calibri" w:hAnsi="Calibri" w:cs="Calibri"/>
          <w:b/>
        </w:rPr>
        <w:t>6. Klima &amp; Treibhauseffekt</w:t>
      </w:r>
    </w:p>
    <w:p w14:paraId="57B84686" w14:textId="77777777" w:rsidR="00B33A55" w:rsidRPr="003019EE" w:rsidRDefault="00B33A55" w:rsidP="003019EE">
      <w:pPr>
        <w:pStyle w:val="Listenabsatz"/>
        <w:widowControl w:val="0"/>
        <w:tabs>
          <w:tab w:val="left" w:pos="1478"/>
        </w:tabs>
        <w:autoSpaceDE w:val="0"/>
        <w:autoSpaceDN w:val="0"/>
        <w:spacing w:before="360" w:after="0" w:line="240" w:lineRule="auto"/>
        <w:ind w:left="284" w:hanging="284"/>
        <w:contextualSpacing w:val="0"/>
        <w:jc w:val="both"/>
        <w:rPr>
          <w:rFonts w:ascii="Calibri" w:eastAsia="Geogrotesque Light" w:hAnsi="Calibri" w:cs="Geogrotesque Light"/>
          <w:b/>
          <w:bCs/>
          <w:sz w:val="21"/>
        </w:rPr>
      </w:pPr>
      <w:r w:rsidRPr="003019EE">
        <w:rPr>
          <w:rFonts w:ascii="Calibri" w:eastAsia="Geogrotesque Light" w:hAnsi="Calibri" w:cs="Geogrotesque Light"/>
          <w:b/>
          <w:bCs/>
          <w:sz w:val="21"/>
        </w:rPr>
        <w:t>Wissenschaftlich fundiert:</w:t>
      </w:r>
    </w:p>
    <w:p w14:paraId="7ED0CB99" w14:textId="77777777" w:rsidR="00B33A55" w:rsidRPr="00AD6AA6" w:rsidRDefault="00B33A55" w:rsidP="00AD6AA6">
      <w:pPr>
        <w:pStyle w:val="Textkrper"/>
        <w:spacing w:before="187" w:line="237" w:lineRule="auto"/>
        <w:ind w:right="180"/>
        <w:jc w:val="both"/>
        <w:rPr>
          <w:rFonts w:ascii="Calibri Light" w:hAnsi="Calibri Light"/>
          <w:lang w:val="de-DE"/>
        </w:rPr>
      </w:pPr>
      <w:r w:rsidRPr="00AD6AA6">
        <w:rPr>
          <w:rFonts w:ascii="Calibri Light" w:hAnsi="Calibri Light"/>
          <w:lang w:val="de-DE"/>
        </w:rPr>
        <w:t>„Der anthropogene Anstieg von Treibhausgasen verstärkt den Treibhauseffekt und führt nach konsistenten Messdaten zu einer langfristigen Erwärmung des Klimasystems.“</w:t>
      </w:r>
    </w:p>
    <w:p w14:paraId="7748E2CE" w14:textId="77777777" w:rsidR="00B33A55" w:rsidRPr="003019EE" w:rsidRDefault="00B33A55" w:rsidP="003019EE">
      <w:pPr>
        <w:pStyle w:val="Listenabsatz"/>
        <w:widowControl w:val="0"/>
        <w:tabs>
          <w:tab w:val="left" w:pos="1478"/>
        </w:tabs>
        <w:autoSpaceDE w:val="0"/>
        <w:autoSpaceDN w:val="0"/>
        <w:spacing w:before="360" w:after="0" w:line="240" w:lineRule="auto"/>
        <w:ind w:left="284" w:hanging="284"/>
        <w:contextualSpacing w:val="0"/>
        <w:jc w:val="both"/>
        <w:rPr>
          <w:rFonts w:ascii="Calibri" w:eastAsia="Geogrotesque Light" w:hAnsi="Calibri" w:cs="Geogrotesque Light"/>
          <w:b/>
          <w:bCs/>
          <w:sz w:val="21"/>
        </w:rPr>
      </w:pPr>
      <w:r w:rsidRPr="003019EE">
        <w:rPr>
          <w:rFonts w:ascii="Calibri" w:eastAsia="Geogrotesque Light" w:hAnsi="Calibri" w:cs="Geogrotesque Light"/>
          <w:b/>
          <w:bCs/>
          <w:sz w:val="21"/>
        </w:rPr>
        <w:t>Plakativ/pseudowissenschaftlich:</w:t>
      </w:r>
    </w:p>
    <w:p w14:paraId="0E7A10DB" w14:textId="77777777" w:rsidR="00B33A55" w:rsidRPr="00AD6AA6" w:rsidRDefault="00B33A55" w:rsidP="00AD6AA6">
      <w:pPr>
        <w:pStyle w:val="Textkrper"/>
        <w:spacing w:before="187" w:line="237" w:lineRule="auto"/>
        <w:ind w:right="180"/>
        <w:jc w:val="both"/>
        <w:rPr>
          <w:rFonts w:ascii="Calibri Light" w:hAnsi="Calibri Light"/>
          <w:lang w:val="de-DE"/>
        </w:rPr>
      </w:pPr>
      <w:r w:rsidRPr="00AD6AA6">
        <w:rPr>
          <w:rFonts w:ascii="Calibri Light" w:hAnsi="Calibri Light"/>
          <w:lang w:val="de-DE"/>
        </w:rPr>
        <w:t>„Klimawandel ist nur eine natürliche Schwankung, Menschen spielen dabei keine Rolle.“</w:t>
      </w:r>
    </w:p>
    <w:p w14:paraId="7BFF2135" w14:textId="77777777" w:rsidR="000761FD" w:rsidRDefault="000761FD" w:rsidP="00B33A55">
      <w:pPr>
        <w:jc w:val="both"/>
        <w:rPr>
          <w:rFonts w:ascii="Geogrotesque Light" w:hAnsi="Geogrotesque Light"/>
        </w:rPr>
      </w:pPr>
    </w:p>
    <w:p w14:paraId="2ED0D257" w14:textId="77777777" w:rsidR="00415306" w:rsidRDefault="00415306" w:rsidP="00B33A55">
      <w:pPr>
        <w:jc w:val="both"/>
        <w:rPr>
          <w:rFonts w:ascii="Geogrotesque Light" w:hAnsi="Geogrotesque Light"/>
        </w:rPr>
      </w:pPr>
    </w:p>
    <w:p w14:paraId="649B3294" w14:textId="77777777" w:rsidR="00415306" w:rsidRDefault="00415306" w:rsidP="00B33A55">
      <w:pPr>
        <w:jc w:val="both"/>
        <w:rPr>
          <w:rFonts w:ascii="Geogrotesque Light" w:hAnsi="Geogrotesque Light"/>
        </w:rPr>
      </w:pPr>
    </w:p>
    <w:p w14:paraId="66BC5FEC" w14:textId="77777777" w:rsidR="00415306" w:rsidRPr="00B33A55" w:rsidRDefault="00415306" w:rsidP="00B33A55">
      <w:pPr>
        <w:jc w:val="both"/>
        <w:rPr>
          <w:rFonts w:ascii="Geogrotesque Light" w:hAnsi="Geogrotesque Light"/>
        </w:rPr>
      </w:pPr>
    </w:p>
    <w:p w14:paraId="29E1D616" w14:textId="77777777" w:rsidR="00B33A55" w:rsidRPr="00AD6AA6" w:rsidRDefault="00B33A55" w:rsidP="003F27E2">
      <w:pPr>
        <w:pStyle w:val="berschrift2"/>
        <w:shd w:val="clear" w:color="auto" w:fill="D9D9D9" w:themeFill="background1" w:themeFillShade="D9"/>
        <w:spacing w:after="240"/>
        <w:jc w:val="both"/>
        <w:rPr>
          <w:rFonts w:ascii="Calibri" w:hAnsi="Calibri" w:cs="Calibri"/>
          <w:b/>
        </w:rPr>
      </w:pPr>
      <w:r w:rsidRPr="00AD6AA6">
        <w:rPr>
          <w:rFonts w:ascii="Calibri" w:hAnsi="Calibri" w:cs="Calibri"/>
          <w:b/>
        </w:rPr>
        <w:lastRenderedPageBreak/>
        <w:t>7. Impfstoffe &amp; Immunsystem</w:t>
      </w:r>
    </w:p>
    <w:p w14:paraId="1BE5BEEB" w14:textId="77777777" w:rsidR="00B33A55" w:rsidRPr="003019EE" w:rsidRDefault="00B33A55" w:rsidP="003019EE">
      <w:pPr>
        <w:pStyle w:val="Listenabsatz"/>
        <w:widowControl w:val="0"/>
        <w:tabs>
          <w:tab w:val="left" w:pos="1478"/>
        </w:tabs>
        <w:autoSpaceDE w:val="0"/>
        <w:autoSpaceDN w:val="0"/>
        <w:spacing w:before="360" w:after="0" w:line="240" w:lineRule="auto"/>
        <w:ind w:left="284" w:hanging="284"/>
        <w:contextualSpacing w:val="0"/>
        <w:jc w:val="both"/>
        <w:rPr>
          <w:rFonts w:ascii="Calibri" w:eastAsia="Geogrotesque Light" w:hAnsi="Calibri" w:cs="Geogrotesque Light"/>
          <w:b/>
          <w:bCs/>
          <w:sz w:val="21"/>
        </w:rPr>
      </w:pPr>
      <w:r w:rsidRPr="003019EE">
        <w:rPr>
          <w:rFonts w:ascii="Calibri" w:eastAsia="Geogrotesque Light" w:hAnsi="Calibri" w:cs="Geogrotesque Light"/>
          <w:b/>
          <w:bCs/>
          <w:sz w:val="21"/>
        </w:rPr>
        <w:t>Wissenschaftlich fundiert:</w:t>
      </w:r>
    </w:p>
    <w:p w14:paraId="5F0AC5BA" w14:textId="77777777" w:rsidR="00B33A55" w:rsidRPr="00AD6AA6" w:rsidRDefault="00B33A55" w:rsidP="00AD6AA6">
      <w:pPr>
        <w:pStyle w:val="Textkrper"/>
        <w:spacing w:before="187" w:line="237" w:lineRule="auto"/>
        <w:ind w:right="180"/>
        <w:jc w:val="both"/>
        <w:rPr>
          <w:rFonts w:ascii="Calibri Light" w:hAnsi="Calibri Light"/>
          <w:lang w:val="de-DE"/>
        </w:rPr>
      </w:pPr>
      <w:r w:rsidRPr="00AD6AA6">
        <w:rPr>
          <w:rFonts w:ascii="Calibri Light" w:hAnsi="Calibri Light"/>
          <w:lang w:val="de-DE"/>
        </w:rPr>
        <w:t>„Impfungen stimulieren das Immunsystem gezielt zur Bildung spezifischer Antikörper gegen bestimmte Krankheitserreger.“</w:t>
      </w:r>
    </w:p>
    <w:p w14:paraId="143D590F" w14:textId="77777777" w:rsidR="00B33A55" w:rsidRPr="003019EE" w:rsidRDefault="00B33A55" w:rsidP="003019EE">
      <w:pPr>
        <w:pStyle w:val="Listenabsatz"/>
        <w:widowControl w:val="0"/>
        <w:tabs>
          <w:tab w:val="left" w:pos="1478"/>
        </w:tabs>
        <w:autoSpaceDE w:val="0"/>
        <w:autoSpaceDN w:val="0"/>
        <w:spacing w:before="360" w:after="0" w:line="240" w:lineRule="auto"/>
        <w:ind w:left="284" w:hanging="284"/>
        <w:contextualSpacing w:val="0"/>
        <w:jc w:val="both"/>
        <w:rPr>
          <w:rFonts w:ascii="Calibri" w:eastAsia="Geogrotesque Light" w:hAnsi="Calibri" w:cs="Geogrotesque Light"/>
          <w:b/>
          <w:bCs/>
          <w:sz w:val="21"/>
        </w:rPr>
      </w:pPr>
      <w:r w:rsidRPr="003019EE">
        <w:rPr>
          <w:rFonts w:ascii="Calibri" w:eastAsia="Geogrotesque Light" w:hAnsi="Calibri" w:cs="Geogrotesque Light"/>
          <w:b/>
          <w:bCs/>
          <w:sz w:val="21"/>
        </w:rPr>
        <w:t>Plakativ/pseudowissenschaftlich:</w:t>
      </w:r>
    </w:p>
    <w:p w14:paraId="3DE2DB57" w14:textId="77777777" w:rsidR="00B33A55" w:rsidRPr="00AD6AA6" w:rsidRDefault="00B33A55" w:rsidP="00AD6AA6">
      <w:pPr>
        <w:pStyle w:val="Textkrper"/>
        <w:spacing w:before="187" w:line="237" w:lineRule="auto"/>
        <w:ind w:right="180"/>
        <w:jc w:val="both"/>
        <w:rPr>
          <w:rFonts w:ascii="Calibri Light" w:hAnsi="Calibri Light"/>
          <w:lang w:val="de-DE"/>
        </w:rPr>
      </w:pPr>
      <w:r w:rsidRPr="00AD6AA6">
        <w:rPr>
          <w:rFonts w:ascii="Calibri Light" w:hAnsi="Calibri Light"/>
          <w:lang w:val="de-DE"/>
        </w:rPr>
        <w:t>„Impfstoffe schwächen das Immunsystem, weil sie künstliche Stoffe enthalten.“</w:t>
      </w:r>
    </w:p>
    <w:p w14:paraId="43055E5D" w14:textId="77777777" w:rsidR="00B33A55" w:rsidRPr="00B33A55" w:rsidRDefault="00B33A55" w:rsidP="00B33A55">
      <w:pPr>
        <w:jc w:val="both"/>
        <w:rPr>
          <w:rFonts w:ascii="Geogrotesque Light" w:hAnsi="Geogrotesque Light"/>
        </w:rPr>
      </w:pPr>
    </w:p>
    <w:p w14:paraId="4001F3BF" w14:textId="77777777" w:rsidR="00B33A55" w:rsidRPr="00AD6AA6" w:rsidRDefault="00B33A55" w:rsidP="003F27E2">
      <w:pPr>
        <w:pStyle w:val="berschrift2"/>
        <w:shd w:val="clear" w:color="auto" w:fill="D9D9D9" w:themeFill="background1" w:themeFillShade="D9"/>
        <w:spacing w:after="240"/>
        <w:jc w:val="both"/>
        <w:rPr>
          <w:rFonts w:ascii="Calibri" w:hAnsi="Calibri" w:cs="Calibri"/>
          <w:b/>
        </w:rPr>
      </w:pPr>
      <w:r w:rsidRPr="00AD6AA6">
        <w:rPr>
          <w:rFonts w:ascii="Calibri" w:hAnsi="Calibri" w:cs="Calibri"/>
          <w:b/>
        </w:rPr>
        <w:t>8. Genetik &amp; CRISPR</w:t>
      </w:r>
    </w:p>
    <w:p w14:paraId="1EC3917D" w14:textId="77777777" w:rsidR="00B33A55" w:rsidRPr="003019EE" w:rsidRDefault="00B33A55" w:rsidP="003019EE">
      <w:pPr>
        <w:pStyle w:val="Listenabsatz"/>
        <w:widowControl w:val="0"/>
        <w:tabs>
          <w:tab w:val="left" w:pos="1478"/>
        </w:tabs>
        <w:autoSpaceDE w:val="0"/>
        <w:autoSpaceDN w:val="0"/>
        <w:spacing w:before="360" w:after="0" w:line="240" w:lineRule="auto"/>
        <w:ind w:left="284" w:hanging="284"/>
        <w:contextualSpacing w:val="0"/>
        <w:jc w:val="both"/>
        <w:rPr>
          <w:rFonts w:ascii="Calibri" w:eastAsia="Geogrotesque Light" w:hAnsi="Calibri" w:cs="Geogrotesque Light"/>
          <w:b/>
          <w:bCs/>
          <w:sz w:val="21"/>
        </w:rPr>
      </w:pPr>
      <w:r w:rsidRPr="003019EE">
        <w:rPr>
          <w:rFonts w:ascii="Calibri" w:eastAsia="Geogrotesque Light" w:hAnsi="Calibri" w:cs="Geogrotesque Light"/>
          <w:b/>
          <w:bCs/>
          <w:sz w:val="21"/>
        </w:rPr>
        <w:t>Wissenschaftlich fundiert:</w:t>
      </w:r>
    </w:p>
    <w:p w14:paraId="59E0959E" w14:textId="77777777" w:rsidR="00B33A55" w:rsidRPr="00AD6AA6" w:rsidRDefault="00B33A55" w:rsidP="00AD6AA6">
      <w:pPr>
        <w:pStyle w:val="Textkrper"/>
        <w:spacing w:before="187" w:line="237" w:lineRule="auto"/>
        <w:ind w:right="180"/>
        <w:jc w:val="both"/>
        <w:rPr>
          <w:rFonts w:ascii="Calibri Light" w:hAnsi="Calibri Light"/>
          <w:lang w:val="de-DE"/>
        </w:rPr>
      </w:pPr>
      <w:r w:rsidRPr="00AD6AA6">
        <w:rPr>
          <w:rFonts w:ascii="Calibri Light" w:hAnsi="Calibri Light"/>
          <w:lang w:val="de-DE"/>
        </w:rPr>
        <w:t>„CRISPR</w:t>
      </w:r>
      <w:r w:rsidRPr="00AD6AA6">
        <w:rPr>
          <w:rFonts w:ascii="Cambria Math" w:hAnsi="Cambria Math" w:cs="Cambria Math"/>
          <w:lang w:val="de-DE"/>
        </w:rPr>
        <w:t>‑</w:t>
      </w:r>
      <w:r w:rsidRPr="00AD6AA6">
        <w:rPr>
          <w:rFonts w:ascii="Calibri Light" w:hAnsi="Calibri Light"/>
          <w:lang w:val="de-DE"/>
        </w:rPr>
        <w:t>Cas9 erlaubt das gezielte Schneiden von DNA</w:t>
      </w:r>
      <w:r w:rsidRPr="00AD6AA6">
        <w:rPr>
          <w:rFonts w:ascii="Cambria Math" w:hAnsi="Cambria Math" w:cs="Cambria Math"/>
          <w:lang w:val="de-DE"/>
        </w:rPr>
        <w:t>‑</w:t>
      </w:r>
      <w:r w:rsidRPr="00AD6AA6">
        <w:rPr>
          <w:rFonts w:ascii="Calibri Light" w:hAnsi="Calibri Light"/>
          <w:lang w:val="de-DE"/>
        </w:rPr>
        <w:t>Sequenzen, wird jedoch nur routiniert in kontrollierten Laborumgebungen angewendet.“</w:t>
      </w:r>
    </w:p>
    <w:p w14:paraId="6E4AB75D" w14:textId="77777777" w:rsidR="00B33A55" w:rsidRPr="003019EE" w:rsidRDefault="00B33A55" w:rsidP="003019EE">
      <w:pPr>
        <w:pStyle w:val="Listenabsatz"/>
        <w:widowControl w:val="0"/>
        <w:tabs>
          <w:tab w:val="left" w:pos="1478"/>
        </w:tabs>
        <w:autoSpaceDE w:val="0"/>
        <w:autoSpaceDN w:val="0"/>
        <w:spacing w:before="360" w:after="0" w:line="240" w:lineRule="auto"/>
        <w:ind w:left="284" w:hanging="284"/>
        <w:contextualSpacing w:val="0"/>
        <w:jc w:val="both"/>
        <w:rPr>
          <w:rFonts w:ascii="Calibri" w:eastAsia="Geogrotesque Light" w:hAnsi="Calibri" w:cs="Geogrotesque Light"/>
          <w:b/>
          <w:bCs/>
          <w:sz w:val="21"/>
        </w:rPr>
      </w:pPr>
      <w:r w:rsidRPr="003019EE">
        <w:rPr>
          <w:rFonts w:ascii="Calibri" w:eastAsia="Geogrotesque Light" w:hAnsi="Calibri" w:cs="Geogrotesque Light"/>
          <w:b/>
          <w:bCs/>
          <w:sz w:val="21"/>
        </w:rPr>
        <w:t>Plakativ/pseudowissenschaftlich:</w:t>
      </w:r>
    </w:p>
    <w:p w14:paraId="3C06D701" w14:textId="77777777" w:rsidR="00B33A55" w:rsidRPr="00AD6AA6" w:rsidRDefault="00B33A55" w:rsidP="00AD6AA6">
      <w:pPr>
        <w:pStyle w:val="Textkrper"/>
        <w:spacing w:before="187" w:line="237" w:lineRule="auto"/>
        <w:ind w:right="180"/>
        <w:jc w:val="both"/>
        <w:rPr>
          <w:rFonts w:ascii="Calibri Light" w:hAnsi="Calibri Light"/>
          <w:lang w:val="de-DE"/>
        </w:rPr>
      </w:pPr>
      <w:r w:rsidRPr="00AD6AA6">
        <w:rPr>
          <w:rFonts w:ascii="Calibri Light" w:hAnsi="Calibri Light"/>
          <w:lang w:val="de-DE"/>
        </w:rPr>
        <w:t>„CRISPR kann alle genetischen Krankheiten sofort heilen, ohne Risiken.“</w:t>
      </w:r>
    </w:p>
    <w:p w14:paraId="6D7323D1" w14:textId="77777777" w:rsidR="00B33A55" w:rsidRPr="00B33A55" w:rsidRDefault="00B33A55" w:rsidP="00B33A55">
      <w:pPr>
        <w:jc w:val="both"/>
        <w:rPr>
          <w:rFonts w:ascii="Geogrotesque Light" w:hAnsi="Geogrotesque Light"/>
        </w:rPr>
      </w:pPr>
    </w:p>
    <w:p w14:paraId="7531FCB0" w14:textId="77777777" w:rsidR="00B33A55" w:rsidRPr="00AD6AA6" w:rsidRDefault="00B33A55" w:rsidP="003F27E2">
      <w:pPr>
        <w:pStyle w:val="berschrift2"/>
        <w:shd w:val="clear" w:color="auto" w:fill="D9D9D9" w:themeFill="background1" w:themeFillShade="D9"/>
        <w:spacing w:after="240"/>
        <w:jc w:val="both"/>
        <w:rPr>
          <w:rFonts w:ascii="Calibri" w:hAnsi="Calibri" w:cs="Calibri"/>
          <w:b/>
        </w:rPr>
      </w:pPr>
      <w:r w:rsidRPr="00AD6AA6">
        <w:rPr>
          <w:rFonts w:ascii="Calibri" w:hAnsi="Calibri" w:cs="Calibri"/>
          <w:b/>
        </w:rPr>
        <w:t>9. Künstliche Intelligenz in der Forschung</w:t>
      </w:r>
    </w:p>
    <w:p w14:paraId="3DD44AE1" w14:textId="77777777" w:rsidR="00B33A55" w:rsidRPr="003019EE" w:rsidRDefault="00B33A55" w:rsidP="003019EE">
      <w:pPr>
        <w:pStyle w:val="Listenabsatz"/>
        <w:widowControl w:val="0"/>
        <w:tabs>
          <w:tab w:val="left" w:pos="1478"/>
        </w:tabs>
        <w:autoSpaceDE w:val="0"/>
        <w:autoSpaceDN w:val="0"/>
        <w:spacing w:before="360" w:after="0" w:line="240" w:lineRule="auto"/>
        <w:ind w:left="284" w:hanging="284"/>
        <w:contextualSpacing w:val="0"/>
        <w:jc w:val="both"/>
        <w:rPr>
          <w:rFonts w:ascii="Calibri" w:eastAsia="Geogrotesque Light" w:hAnsi="Calibri" w:cs="Geogrotesque Light"/>
          <w:b/>
          <w:bCs/>
          <w:sz w:val="21"/>
        </w:rPr>
      </w:pPr>
      <w:r w:rsidRPr="003019EE">
        <w:rPr>
          <w:rFonts w:ascii="Calibri" w:eastAsia="Geogrotesque Light" w:hAnsi="Calibri" w:cs="Geogrotesque Light"/>
          <w:b/>
          <w:bCs/>
          <w:sz w:val="21"/>
        </w:rPr>
        <w:t>Wissenschaftlich fundiert:</w:t>
      </w:r>
    </w:p>
    <w:p w14:paraId="61C11C7A" w14:textId="0D640890" w:rsidR="00B33A55" w:rsidRPr="00B33A55" w:rsidRDefault="00B33A55" w:rsidP="00B33A55">
      <w:pPr>
        <w:jc w:val="both"/>
        <w:rPr>
          <w:rFonts w:ascii="Geogrotesque Light" w:hAnsi="Geogrotesque Light"/>
        </w:rPr>
      </w:pPr>
      <w:r w:rsidRPr="00B33A55">
        <w:rPr>
          <w:rFonts w:ascii="Geogrotesque Light" w:hAnsi="Geogrotesque Light"/>
        </w:rPr>
        <w:t>„KI</w:t>
      </w:r>
      <w:r w:rsidRPr="00B33A55">
        <w:rPr>
          <w:rFonts w:ascii="Cambria Math" w:hAnsi="Cambria Math" w:cs="Cambria Math"/>
        </w:rPr>
        <w:t>‑</w:t>
      </w:r>
      <w:r w:rsidRPr="00B33A55">
        <w:rPr>
          <w:rFonts w:ascii="Geogrotesque Light" w:hAnsi="Geogrotesque Light"/>
        </w:rPr>
        <w:t>Modelle können Muster in großen Datensätzen erkennen und so</w:t>
      </w:r>
      <w:r w:rsidR="002923DD">
        <w:rPr>
          <w:rFonts w:ascii="Geogrotesque Light" w:hAnsi="Geogrotesque Light"/>
        </w:rPr>
        <w:t xml:space="preserve"> die</w:t>
      </w:r>
      <w:r w:rsidRPr="00B33A55">
        <w:rPr>
          <w:rFonts w:ascii="Geogrotesque Light" w:hAnsi="Geogrotesque Light"/>
        </w:rPr>
        <w:t xml:space="preserve"> Forschung unterstützen, al</w:t>
      </w:r>
      <w:r w:rsidRPr="00AD6AA6">
        <w:rPr>
          <w:rFonts w:ascii="Calibri Light" w:eastAsia="Geogrotesque Light" w:hAnsi="Calibri Light" w:cs="Geogrotesque Light"/>
          <w:sz w:val="21"/>
          <w:szCs w:val="21"/>
        </w:rPr>
        <w:t>lerdings hängt ihre Qualität stark von den Trainingsdaten ab.“</w:t>
      </w:r>
    </w:p>
    <w:p w14:paraId="4ED83D1A" w14:textId="77777777" w:rsidR="00B33A55" w:rsidRPr="003019EE" w:rsidRDefault="00B33A55" w:rsidP="003019EE">
      <w:pPr>
        <w:pStyle w:val="Listenabsatz"/>
        <w:widowControl w:val="0"/>
        <w:tabs>
          <w:tab w:val="left" w:pos="1478"/>
        </w:tabs>
        <w:autoSpaceDE w:val="0"/>
        <w:autoSpaceDN w:val="0"/>
        <w:spacing w:before="360" w:after="0" w:line="240" w:lineRule="auto"/>
        <w:ind w:left="284" w:hanging="284"/>
        <w:contextualSpacing w:val="0"/>
        <w:jc w:val="both"/>
        <w:rPr>
          <w:rFonts w:ascii="Calibri" w:eastAsia="Geogrotesque Light" w:hAnsi="Calibri" w:cs="Geogrotesque Light"/>
          <w:b/>
          <w:bCs/>
          <w:sz w:val="21"/>
        </w:rPr>
      </w:pPr>
      <w:r w:rsidRPr="003019EE">
        <w:rPr>
          <w:rFonts w:ascii="Calibri" w:eastAsia="Geogrotesque Light" w:hAnsi="Calibri" w:cs="Geogrotesque Light"/>
          <w:b/>
          <w:bCs/>
          <w:sz w:val="21"/>
        </w:rPr>
        <w:t>Plakativ/pseudowissenschaftlich:</w:t>
      </w:r>
    </w:p>
    <w:p w14:paraId="31D54213" w14:textId="05E25679" w:rsidR="00683624" w:rsidRPr="00683624" w:rsidRDefault="00B33A55" w:rsidP="00683624">
      <w:pPr>
        <w:pStyle w:val="Textkrper"/>
        <w:spacing w:before="187" w:line="237" w:lineRule="auto"/>
        <w:ind w:right="180"/>
        <w:jc w:val="both"/>
        <w:rPr>
          <w:rFonts w:ascii="Calibri Light" w:hAnsi="Calibri Light"/>
          <w:lang w:val="de-DE"/>
        </w:rPr>
      </w:pPr>
      <w:r w:rsidRPr="00AD6AA6">
        <w:rPr>
          <w:rFonts w:ascii="Calibri Light" w:hAnsi="Calibri Light"/>
          <w:lang w:val="de-DE"/>
        </w:rPr>
        <w:t>„KI macht menschliche Forschung überflüssig.“</w:t>
      </w:r>
    </w:p>
    <w:p w14:paraId="405857A0" w14:textId="77777777" w:rsidR="00B33A55" w:rsidRPr="00AD6AA6" w:rsidRDefault="00B33A55" w:rsidP="003F27E2">
      <w:pPr>
        <w:pStyle w:val="berschrift2"/>
        <w:shd w:val="clear" w:color="auto" w:fill="D9D9D9" w:themeFill="background1" w:themeFillShade="D9"/>
        <w:spacing w:after="240"/>
        <w:jc w:val="both"/>
        <w:rPr>
          <w:rFonts w:ascii="Calibri" w:hAnsi="Calibri" w:cs="Calibri"/>
          <w:bCs w:val="0"/>
        </w:rPr>
      </w:pPr>
      <w:r w:rsidRPr="00AD6AA6">
        <w:rPr>
          <w:rFonts w:ascii="Calibri" w:hAnsi="Calibri" w:cs="Calibri"/>
          <w:bCs w:val="0"/>
        </w:rPr>
        <w:t>10. Erneuerbare Energien</w:t>
      </w:r>
    </w:p>
    <w:p w14:paraId="1614248D" w14:textId="77777777" w:rsidR="00B33A55" w:rsidRPr="003019EE" w:rsidRDefault="00B33A55" w:rsidP="00683624">
      <w:pPr>
        <w:pStyle w:val="Listenabsatz"/>
        <w:widowControl w:val="0"/>
        <w:tabs>
          <w:tab w:val="left" w:pos="1478"/>
        </w:tabs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Calibri" w:eastAsia="Geogrotesque Light" w:hAnsi="Calibri" w:cs="Geogrotesque Light"/>
          <w:b/>
          <w:bCs/>
          <w:sz w:val="21"/>
        </w:rPr>
      </w:pPr>
      <w:r w:rsidRPr="003019EE">
        <w:rPr>
          <w:rFonts w:ascii="Calibri" w:eastAsia="Geogrotesque Light" w:hAnsi="Calibri" w:cs="Geogrotesque Light"/>
          <w:b/>
          <w:bCs/>
          <w:sz w:val="21"/>
        </w:rPr>
        <w:t>Wissenschaftlich fundiert:</w:t>
      </w:r>
    </w:p>
    <w:p w14:paraId="0DFFF92D" w14:textId="77777777" w:rsidR="00B33A55" w:rsidRPr="00AD6AA6" w:rsidRDefault="00B33A55" w:rsidP="00AD6AA6">
      <w:pPr>
        <w:pStyle w:val="Textkrper"/>
        <w:spacing w:before="187" w:line="237" w:lineRule="auto"/>
        <w:ind w:right="180"/>
        <w:jc w:val="both"/>
        <w:rPr>
          <w:rFonts w:ascii="Calibri Light" w:hAnsi="Calibri Light"/>
          <w:lang w:val="de-DE"/>
        </w:rPr>
      </w:pPr>
      <w:r w:rsidRPr="00AD6AA6">
        <w:rPr>
          <w:rFonts w:ascii="Calibri Light" w:hAnsi="Calibri Light"/>
          <w:lang w:val="de-DE"/>
        </w:rPr>
        <w:t>„Photovoltaikanlagen wandeln Sonnenlicht über den photoelektrischen Effekt in elektrische Energie; ihr Wirkungsgrad hängt von Material und Bedingungen ab.“</w:t>
      </w:r>
    </w:p>
    <w:p w14:paraId="127BEDB8" w14:textId="77777777" w:rsidR="00B33A55" w:rsidRPr="003019EE" w:rsidRDefault="00B33A55" w:rsidP="003019EE">
      <w:pPr>
        <w:pStyle w:val="Listenabsatz"/>
        <w:widowControl w:val="0"/>
        <w:tabs>
          <w:tab w:val="left" w:pos="1478"/>
        </w:tabs>
        <w:autoSpaceDE w:val="0"/>
        <w:autoSpaceDN w:val="0"/>
        <w:spacing w:before="360" w:after="0" w:line="240" w:lineRule="auto"/>
        <w:ind w:left="284" w:hanging="284"/>
        <w:contextualSpacing w:val="0"/>
        <w:jc w:val="both"/>
        <w:rPr>
          <w:rFonts w:ascii="Calibri" w:eastAsia="Geogrotesque Light" w:hAnsi="Calibri" w:cs="Geogrotesque Light"/>
          <w:b/>
          <w:bCs/>
          <w:sz w:val="21"/>
        </w:rPr>
      </w:pPr>
      <w:r w:rsidRPr="003019EE">
        <w:rPr>
          <w:rFonts w:ascii="Calibri" w:eastAsia="Geogrotesque Light" w:hAnsi="Calibri" w:cs="Geogrotesque Light"/>
          <w:b/>
          <w:bCs/>
          <w:sz w:val="21"/>
        </w:rPr>
        <w:t>Plakativ/pseudowissenschaftlich:</w:t>
      </w:r>
    </w:p>
    <w:p w14:paraId="75A2EE4F" w14:textId="51AE937C" w:rsidR="00B33A55" w:rsidRPr="00AD6AA6" w:rsidRDefault="00B33A55" w:rsidP="00AD6AA6">
      <w:pPr>
        <w:pStyle w:val="Textkrper"/>
        <w:spacing w:before="187" w:line="237" w:lineRule="auto"/>
        <w:ind w:right="180"/>
        <w:jc w:val="both"/>
        <w:rPr>
          <w:rFonts w:ascii="Calibri Light" w:hAnsi="Calibri Light"/>
          <w:lang w:val="de-DE"/>
        </w:rPr>
      </w:pPr>
      <w:r w:rsidRPr="00B33A55">
        <w:t>„Mit zwei Solarzellen kann man ein ganzes Haus unabhängig versorgen – bei jedem Wetter.“</w:t>
      </w:r>
    </w:p>
    <w:p w14:paraId="4E1327B2" w14:textId="02F41C2D" w:rsidR="0084444B" w:rsidRPr="003019EE" w:rsidRDefault="00B77C02" w:rsidP="003019EE">
      <w:pPr>
        <w:pStyle w:val="Listenabsatz"/>
        <w:widowControl w:val="0"/>
        <w:tabs>
          <w:tab w:val="left" w:pos="1478"/>
        </w:tabs>
        <w:autoSpaceDE w:val="0"/>
        <w:autoSpaceDN w:val="0"/>
        <w:spacing w:before="360" w:after="0" w:line="240" w:lineRule="auto"/>
        <w:ind w:left="284" w:hanging="284"/>
        <w:contextualSpacing w:val="0"/>
        <w:jc w:val="both"/>
        <w:rPr>
          <w:rFonts w:ascii="Calibri" w:eastAsia="Geogrotesque Light" w:hAnsi="Calibri" w:cs="Geogrotesque Light"/>
          <w:b/>
          <w:bCs/>
          <w:sz w:val="21"/>
        </w:rPr>
      </w:pPr>
      <w:r w:rsidRPr="00BB56A7">
        <w:rPr>
          <w:rFonts w:ascii="Geogrotesque Light" w:hAnsi="Geogrotesque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F957D9" wp14:editId="6158C7FE">
                <wp:simplePos x="0" y="0"/>
                <wp:positionH relativeFrom="column">
                  <wp:posOffset>306070</wp:posOffset>
                </wp:positionH>
                <wp:positionV relativeFrom="paragraph">
                  <wp:posOffset>121579</wp:posOffset>
                </wp:positionV>
                <wp:extent cx="5114925" cy="0"/>
                <wp:effectExtent l="0" t="0" r="0" b="0"/>
                <wp:wrapNone/>
                <wp:docPr id="164160085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4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38B233" id="Gerader Verbinde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.1pt,9.55pt" to="426.85pt,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" strokecolor="black [3213]" strokeweight=".5pt">
                <v:stroke joinstyle="miter"/>
              </v:line>
            </w:pict>
          </mc:Fallback>
        </mc:AlternateContent>
      </w:r>
      <w:r w:rsidR="0084444B" w:rsidRPr="003019EE">
        <w:rPr>
          <w:rFonts w:ascii="Calibri" w:eastAsia="Geogrotesque Light" w:hAnsi="Calibri" w:cs="Geogrotesque Light"/>
          <w:b/>
          <w:bCs/>
          <w:sz w:val="21"/>
        </w:rPr>
        <w:t>Wissenschaftlich fundiert:</w:t>
      </w:r>
    </w:p>
    <w:p w14:paraId="090DE995" w14:textId="05B41B7E" w:rsidR="0084444B" w:rsidRPr="00AD6AA6" w:rsidRDefault="00333C17" w:rsidP="00AD6AA6">
      <w:pPr>
        <w:pStyle w:val="Textkrper"/>
        <w:spacing w:before="187" w:line="237" w:lineRule="auto"/>
        <w:ind w:right="180"/>
        <w:jc w:val="both"/>
        <w:rPr>
          <w:rFonts w:ascii="Calibri Light" w:hAnsi="Calibri Light"/>
          <w:lang w:val="de-DE"/>
        </w:rPr>
      </w:pPr>
      <w:r w:rsidRPr="00AD6AA6">
        <w:rPr>
          <w:rFonts w:ascii="Calibri Light" w:hAnsi="Calibri Light"/>
          <w:lang w:val="de-DE"/>
        </w:rPr>
        <w:t>„</w:t>
      </w:r>
      <w:r w:rsidR="002923DD" w:rsidRPr="00AD6AA6">
        <w:rPr>
          <w:rFonts w:ascii="Calibri Light" w:hAnsi="Calibri Light"/>
          <w:lang w:val="de-DE"/>
        </w:rPr>
        <w:t xml:space="preserve">Der </w:t>
      </w:r>
      <w:r w:rsidR="0084444B" w:rsidRPr="00AD6AA6">
        <w:rPr>
          <w:rFonts w:ascii="Calibri Light" w:hAnsi="Calibri Light"/>
          <w:lang w:val="de-DE"/>
        </w:rPr>
        <w:t>Infraschall von Windkraftanlagen liegt meist unterhalb der menschlichen Wahrnehmungsschwelle; laut aktueller Studienlage gibt es keine belastbaren Hinweise auf gesundheitliche Schäden durch die dabei auftretenden Pegel.</w:t>
      </w:r>
      <w:r w:rsidRPr="00AD6AA6">
        <w:rPr>
          <w:rFonts w:ascii="Calibri Light" w:hAnsi="Calibri Light"/>
          <w:lang w:val="de-DE"/>
        </w:rPr>
        <w:t>“</w:t>
      </w:r>
    </w:p>
    <w:p w14:paraId="58C28985" w14:textId="77777777" w:rsidR="0084444B" w:rsidRPr="003019EE" w:rsidRDefault="0084444B" w:rsidP="003019EE">
      <w:pPr>
        <w:pStyle w:val="Listenabsatz"/>
        <w:widowControl w:val="0"/>
        <w:tabs>
          <w:tab w:val="left" w:pos="1478"/>
        </w:tabs>
        <w:autoSpaceDE w:val="0"/>
        <w:autoSpaceDN w:val="0"/>
        <w:spacing w:before="360" w:after="0" w:line="240" w:lineRule="auto"/>
        <w:ind w:left="284" w:hanging="284"/>
        <w:contextualSpacing w:val="0"/>
        <w:jc w:val="both"/>
        <w:rPr>
          <w:rFonts w:ascii="Calibri" w:eastAsia="Geogrotesque Light" w:hAnsi="Calibri" w:cs="Geogrotesque Light"/>
          <w:b/>
          <w:bCs/>
          <w:sz w:val="21"/>
        </w:rPr>
      </w:pPr>
      <w:r w:rsidRPr="003019EE">
        <w:rPr>
          <w:rFonts w:ascii="Calibri" w:eastAsia="Geogrotesque Light" w:hAnsi="Calibri" w:cs="Geogrotesque Light"/>
          <w:b/>
          <w:bCs/>
          <w:sz w:val="21"/>
        </w:rPr>
        <w:t>Plakativ/pseudowissenschaftlich:</w:t>
      </w:r>
    </w:p>
    <w:p w14:paraId="0C6DD0D5" w14:textId="429BE912" w:rsidR="00C03D5C" w:rsidRPr="00AD6AA6" w:rsidRDefault="00333C17" w:rsidP="00AD6AA6">
      <w:pPr>
        <w:pStyle w:val="Textkrper"/>
        <w:spacing w:before="187" w:line="237" w:lineRule="auto"/>
        <w:ind w:right="180"/>
        <w:jc w:val="both"/>
        <w:rPr>
          <w:rFonts w:ascii="Calibri Light" w:hAnsi="Calibri Light"/>
          <w:lang w:val="de-DE"/>
        </w:rPr>
      </w:pPr>
      <w:r w:rsidRPr="00AD6AA6">
        <w:rPr>
          <w:rFonts w:ascii="Calibri Light" w:hAnsi="Calibri Light"/>
          <w:lang w:val="de-DE"/>
        </w:rPr>
        <w:t>„</w:t>
      </w:r>
      <w:r w:rsidR="00C03D5C" w:rsidRPr="00AD6AA6">
        <w:rPr>
          <w:rFonts w:ascii="Calibri Light" w:hAnsi="Calibri Light"/>
          <w:lang w:val="de-DE"/>
        </w:rPr>
        <w:t>Der Infraschall von Windrädern kann auf Dauer krank machen – auch wenn man ihn nicht hört.</w:t>
      </w:r>
      <w:r w:rsidRPr="00AD6AA6">
        <w:rPr>
          <w:rFonts w:ascii="Calibri Light" w:hAnsi="Calibri Light"/>
          <w:lang w:val="de-DE"/>
        </w:rPr>
        <w:t>“</w:t>
      </w:r>
    </w:p>
    <w:sectPr w:rsidR="00C03D5C" w:rsidRPr="00AD6AA6" w:rsidSect="00740117">
      <w:type w:val="continuous"/>
      <w:pgSz w:w="11906" w:h="16838"/>
      <w:pgMar w:top="1417" w:right="1417" w:bottom="104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E3846" w14:textId="77777777" w:rsidR="008E4FB9" w:rsidRDefault="008E4FB9" w:rsidP="00C92AA5">
      <w:pPr>
        <w:spacing w:after="0" w:line="240" w:lineRule="auto"/>
      </w:pPr>
      <w:r>
        <w:separator/>
      </w:r>
    </w:p>
  </w:endnote>
  <w:endnote w:type="continuationSeparator" w:id="0">
    <w:p w14:paraId="15F89DBD" w14:textId="77777777" w:rsidR="008E4FB9" w:rsidRDefault="008E4FB9" w:rsidP="00C92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grotesque Light">
    <w:altName w:val="Geogrotesque Rg"/>
    <w:panose1 w:val="020B0300000000000000"/>
    <w:charset w:val="4D"/>
    <w:family w:val="swiss"/>
    <w:notTrueType/>
    <w:pitch w:val="variable"/>
    <w:sig w:usb0="A00000AF" w:usb1="4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grotesque SemiBold">
    <w:panose1 w:val="020B0700000000000000"/>
    <w:charset w:val="4D"/>
    <w:family w:val="swiss"/>
    <w:notTrueType/>
    <w:pitch w:val="variable"/>
    <w:sig w:usb0="A00000A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96BC4" w14:textId="77777777" w:rsidR="008E4FB9" w:rsidRDefault="008E4FB9" w:rsidP="00C92AA5">
      <w:pPr>
        <w:spacing w:after="0" w:line="240" w:lineRule="auto"/>
      </w:pPr>
      <w:r>
        <w:separator/>
      </w:r>
    </w:p>
  </w:footnote>
  <w:footnote w:type="continuationSeparator" w:id="0">
    <w:p w14:paraId="497EE4F3" w14:textId="77777777" w:rsidR="008E4FB9" w:rsidRDefault="008E4FB9" w:rsidP="00C92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32CBE" w14:textId="180CE3F7" w:rsidR="00E46308" w:rsidRPr="00B265C1" w:rsidRDefault="00E354A4" w:rsidP="00E46308">
    <w:pPr>
      <w:tabs>
        <w:tab w:val="center" w:pos="4536"/>
        <w:tab w:val="right" w:pos="9072"/>
      </w:tabs>
      <w:spacing w:after="0" w:line="280" w:lineRule="exact"/>
      <w:rPr>
        <w:rFonts w:ascii="Calibri Light" w:eastAsia="Geogrotesque Light" w:hAnsi="Calibri Light" w:cs="Geogrotesque Light"/>
        <w:noProof/>
      </w:rPr>
    </w:pPr>
    <w:r w:rsidRPr="00DA1890">
      <w:rPr>
        <w:rFonts w:ascii="Calibri Light" w:hAnsi="Calibri Light" w:cs="Calibri Light"/>
        <w:noProof/>
      </w:rPr>
      <w:drawing>
        <wp:anchor distT="0" distB="0" distL="114300" distR="114300" simplePos="0" relativeHeight="251667456" behindDoc="1" locked="1" layoutInCell="1" allowOverlap="1" wp14:anchorId="41922B5C" wp14:editId="0D0518A7">
          <wp:simplePos x="0" y="0"/>
          <wp:positionH relativeFrom="page">
            <wp:posOffset>-6985</wp:posOffset>
          </wp:positionH>
          <wp:positionV relativeFrom="margin">
            <wp:posOffset>-972820</wp:posOffset>
          </wp:positionV>
          <wp:extent cx="7556500" cy="10731500"/>
          <wp:effectExtent l="0" t="0" r="6350" b="0"/>
          <wp:wrapNone/>
          <wp:docPr id="1274655827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B0DD8" w:rsidRPr="00B265C1">
      <w:rPr>
        <w:rFonts w:ascii="Calibri Light" w:eastAsia="Geogrotesque Light" w:hAnsi="Calibri Light" w:cs="Geogrotesque Light"/>
        <w:noProof/>
      </w:rPr>
      <w:t>ZUS</w:t>
    </w:r>
    <w:r w:rsidR="00E46308" w:rsidRPr="00B265C1">
      <w:rPr>
        <w:rFonts w:ascii="Calibri Light" w:eastAsia="Geogrotesque Light" w:hAnsi="Calibri Light" w:cs="Geogrotesque Light"/>
        <w:noProof/>
      </w:rPr>
      <w:t>ATZMATERIAL: Plakativ oder fundiert</w:t>
    </w:r>
  </w:p>
  <w:p w14:paraId="7CFA0A2E" w14:textId="35E4E3C1" w:rsidR="00CA7D21" w:rsidRPr="00B265C1" w:rsidRDefault="00E46308" w:rsidP="00E46308">
    <w:pPr>
      <w:tabs>
        <w:tab w:val="center" w:pos="4536"/>
        <w:tab w:val="right" w:pos="9072"/>
      </w:tabs>
      <w:spacing w:after="0" w:line="280" w:lineRule="exact"/>
      <w:rPr>
        <w:rFonts w:ascii="Calibri Light" w:eastAsia="Geogrotesque Light" w:hAnsi="Calibri Light" w:cs="Geogrotesque Light"/>
        <w:noProof/>
      </w:rPr>
    </w:pPr>
    <w:r w:rsidRPr="00B265C1">
      <w:rPr>
        <w:rFonts w:ascii="Calibri Light" w:eastAsia="Geogrotesque Light" w:hAnsi="Calibri Light" w:cs="Geogrotesque Light"/>
        <w:noProof/>
      </w:rPr>
      <w:t>Modul 2 (Argumentation) | Übung 9 (Wissenschaftlich oder nicht?)</w:t>
    </w:r>
  </w:p>
  <w:p w14:paraId="1F65820C" w14:textId="77777777" w:rsidR="00CA7D21" w:rsidRPr="00895DC8" w:rsidRDefault="00CA7D21" w:rsidP="00895DC8">
    <w:pPr>
      <w:tabs>
        <w:tab w:val="left" w:pos="4050"/>
      </w:tabs>
      <w:spacing w:after="0" w:line="280" w:lineRule="exact"/>
      <w:rPr>
        <w:rFonts w:ascii="Geogrotesque Light" w:eastAsia="MS Mincho" w:hAnsi="Geogrotesque Light" w:cs="Times New Roman"/>
        <w:szCs w:val="24"/>
        <w:lang w:eastAsia="de-DE"/>
      </w:rPr>
    </w:pPr>
    <w:r w:rsidRPr="00895DC8">
      <w:rPr>
        <w:rFonts w:ascii="Geogrotesque Light" w:eastAsia="MS Mincho" w:hAnsi="Geogrotesque Light" w:cs="Times New Roman"/>
        <w:szCs w:val="24"/>
        <w:lang w:eastAsia="de-D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97352" w14:textId="0EA155B8" w:rsidR="00E91836" w:rsidRPr="00CD136F" w:rsidRDefault="005606EA" w:rsidP="00E91836">
    <w:pPr>
      <w:tabs>
        <w:tab w:val="center" w:pos="4536"/>
        <w:tab w:val="right" w:pos="9072"/>
      </w:tabs>
      <w:spacing w:after="0" w:line="280" w:lineRule="exact"/>
      <w:rPr>
        <w:rFonts w:ascii="Calibri Light" w:eastAsia="Geogrotesque Light" w:hAnsi="Calibri Light" w:cs="Geogrotesque Light"/>
      </w:rPr>
    </w:pPr>
    <w:r w:rsidRPr="00DA1890">
      <w:rPr>
        <w:rFonts w:ascii="Calibri Light" w:hAnsi="Calibri Light" w:cs="Calibri Light"/>
        <w:noProof/>
      </w:rPr>
      <w:drawing>
        <wp:anchor distT="0" distB="0" distL="114300" distR="114300" simplePos="0" relativeHeight="251665408" behindDoc="1" locked="1" layoutInCell="1" allowOverlap="1" wp14:anchorId="5E623900" wp14:editId="5985B310">
          <wp:simplePos x="0" y="0"/>
          <wp:positionH relativeFrom="page">
            <wp:posOffset>0</wp:posOffset>
          </wp:positionH>
          <wp:positionV relativeFrom="margin">
            <wp:posOffset>-974090</wp:posOffset>
          </wp:positionV>
          <wp:extent cx="7556500" cy="10731500"/>
          <wp:effectExtent l="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705BA" w:rsidRPr="00CD136F">
      <w:rPr>
        <w:rFonts w:ascii="Calibri Light" w:eastAsia="Geogrotesque Light" w:hAnsi="Calibri Light" w:cs="Geogrotesque Light"/>
      </w:rPr>
      <w:t>ZUSATZMATERIAL</w:t>
    </w:r>
    <w:r w:rsidR="00E91836" w:rsidRPr="00CD136F">
      <w:rPr>
        <w:rFonts w:ascii="Calibri Light" w:eastAsia="Geogrotesque Light" w:hAnsi="Calibri Light" w:cs="Geogrotesque Light"/>
      </w:rPr>
      <w:t xml:space="preserve">: </w:t>
    </w:r>
    <w:r w:rsidR="008705BA" w:rsidRPr="00CD136F">
      <w:rPr>
        <w:rFonts w:ascii="Calibri Light" w:eastAsia="Geogrotesque Light" w:hAnsi="Calibri Light" w:cs="Geogrotesque Light"/>
      </w:rPr>
      <w:t>Plakativ oder fundiert</w:t>
    </w:r>
  </w:p>
  <w:p w14:paraId="70B9CB28" w14:textId="172C74B1" w:rsidR="00E91836" w:rsidRPr="00CD136F" w:rsidRDefault="00E91836" w:rsidP="00E91836">
    <w:pPr>
      <w:tabs>
        <w:tab w:val="center" w:pos="4536"/>
        <w:tab w:val="right" w:pos="9072"/>
      </w:tabs>
      <w:spacing w:after="0" w:line="280" w:lineRule="exact"/>
      <w:rPr>
        <w:rFonts w:ascii="Calibri Light" w:eastAsia="Geogrotesque Light" w:hAnsi="Calibri Light" w:cs="Geogrotesque Light"/>
      </w:rPr>
    </w:pPr>
    <w:r w:rsidRPr="00CD136F">
      <w:rPr>
        <w:rFonts w:ascii="Calibri Light" w:eastAsia="Geogrotesque Light" w:hAnsi="Calibri Light" w:cs="Geogrotesque Light"/>
      </w:rPr>
      <w:t xml:space="preserve">Modul 2 (Argumentation) | Übung </w:t>
    </w:r>
    <w:r w:rsidR="008705BA" w:rsidRPr="00CD136F">
      <w:rPr>
        <w:rFonts w:ascii="Calibri Light" w:eastAsia="Geogrotesque Light" w:hAnsi="Calibri Light" w:cs="Geogrotesque Light"/>
      </w:rPr>
      <w:t>9</w:t>
    </w:r>
    <w:r w:rsidRPr="00CD136F">
      <w:rPr>
        <w:rFonts w:ascii="Calibri Light" w:eastAsia="Geogrotesque Light" w:hAnsi="Calibri Light" w:cs="Geogrotesque Light"/>
      </w:rPr>
      <w:t xml:space="preserve"> (</w:t>
    </w:r>
    <w:r w:rsidR="00B33A55" w:rsidRPr="00CD136F">
      <w:rPr>
        <w:rFonts w:ascii="Calibri Light" w:eastAsia="Geogrotesque Light" w:hAnsi="Calibri Light" w:cs="Geogrotesque Light"/>
      </w:rPr>
      <w:t>Wissenschaftlich oder nicht?</w:t>
    </w:r>
    <w:r w:rsidRPr="00CD136F">
      <w:rPr>
        <w:rFonts w:ascii="Calibri Light" w:eastAsia="Geogrotesque Light" w:hAnsi="Calibri Light" w:cs="Geogrotesque Light"/>
      </w:rPr>
      <w:t>)</w:t>
    </w:r>
  </w:p>
  <w:p w14:paraId="4A9BD208" w14:textId="3C8DB46A" w:rsidR="00E91836" w:rsidRDefault="00E918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B404F"/>
    <w:multiLevelType w:val="hybridMultilevel"/>
    <w:tmpl w:val="6C3EFC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23B07"/>
    <w:multiLevelType w:val="hybridMultilevel"/>
    <w:tmpl w:val="13C26BF8"/>
    <w:lvl w:ilvl="0" w:tplc="C4B25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94A05"/>
    <w:multiLevelType w:val="hybridMultilevel"/>
    <w:tmpl w:val="5AA6F1CE"/>
    <w:lvl w:ilvl="0" w:tplc="55680182">
      <w:start w:val="1"/>
      <w:numFmt w:val="decimal"/>
      <w:lvlText w:val="%1."/>
      <w:lvlJc w:val="left"/>
      <w:pPr>
        <w:ind w:left="720" w:hanging="360"/>
      </w:pPr>
      <w:rPr>
        <w:rFonts w:ascii="Geogrotesque Light" w:eastAsiaTheme="minorEastAsia" w:hAnsi="Geogrotesque Light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F20C2"/>
    <w:multiLevelType w:val="hybridMultilevel"/>
    <w:tmpl w:val="4CF4B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D34B7"/>
    <w:multiLevelType w:val="hybridMultilevel"/>
    <w:tmpl w:val="9512668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9792262">
    <w:abstractNumId w:val="2"/>
  </w:num>
  <w:num w:numId="2" w16cid:durableId="1344895063">
    <w:abstractNumId w:val="1"/>
  </w:num>
  <w:num w:numId="3" w16cid:durableId="669913851">
    <w:abstractNumId w:val="0"/>
  </w:num>
  <w:num w:numId="4" w16cid:durableId="148712519">
    <w:abstractNumId w:val="4"/>
  </w:num>
  <w:num w:numId="5" w16cid:durableId="1092121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F38"/>
    <w:rsid w:val="00011600"/>
    <w:rsid w:val="00026827"/>
    <w:rsid w:val="000345E9"/>
    <w:rsid w:val="000400FE"/>
    <w:rsid w:val="00064F54"/>
    <w:rsid w:val="00067631"/>
    <w:rsid w:val="000711F7"/>
    <w:rsid w:val="000761FD"/>
    <w:rsid w:val="00076B99"/>
    <w:rsid w:val="00084A81"/>
    <w:rsid w:val="000C1E4D"/>
    <w:rsid w:val="000C7B8B"/>
    <w:rsid w:val="000D1BC2"/>
    <w:rsid w:val="000D33A4"/>
    <w:rsid w:val="000E492B"/>
    <w:rsid w:val="000F1012"/>
    <w:rsid w:val="000F7AEA"/>
    <w:rsid w:val="00116943"/>
    <w:rsid w:val="0012753B"/>
    <w:rsid w:val="0013065E"/>
    <w:rsid w:val="00157C0D"/>
    <w:rsid w:val="00157E47"/>
    <w:rsid w:val="00163572"/>
    <w:rsid w:val="001670EE"/>
    <w:rsid w:val="001706A1"/>
    <w:rsid w:val="00175F52"/>
    <w:rsid w:val="00180177"/>
    <w:rsid w:val="00180E34"/>
    <w:rsid w:val="00183D80"/>
    <w:rsid w:val="00184ADF"/>
    <w:rsid w:val="001A135D"/>
    <w:rsid w:val="001B16D3"/>
    <w:rsid w:val="001C3E23"/>
    <w:rsid w:val="001C6E66"/>
    <w:rsid w:val="001F5FC7"/>
    <w:rsid w:val="002002E2"/>
    <w:rsid w:val="002031F3"/>
    <w:rsid w:val="002041F8"/>
    <w:rsid w:val="0021354B"/>
    <w:rsid w:val="00216F62"/>
    <w:rsid w:val="00240745"/>
    <w:rsid w:val="00246B24"/>
    <w:rsid w:val="00247078"/>
    <w:rsid w:val="00247602"/>
    <w:rsid w:val="0025312D"/>
    <w:rsid w:val="00263449"/>
    <w:rsid w:val="00264FE3"/>
    <w:rsid w:val="00267C69"/>
    <w:rsid w:val="002735D3"/>
    <w:rsid w:val="0028382A"/>
    <w:rsid w:val="0028398A"/>
    <w:rsid w:val="00291A04"/>
    <w:rsid w:val="002923DD"/>
    <w:rsid w:val="00295F38"/>
    <w:rsid w:val="002A05B3"/>
    <w:rsid w:val="002A2F9E"/>
    <w:rsid w:val="002A3451"/>
    <w:rsid w:val="002A4A92"/>
    <w:rsid w:val="002B28EA"/>
    <w:rsid w:val="002B502C"/>
    <w:rsid w:val="002B7D5C"/>
    <w:rsid w:val="002C0F74"/>
    <w:rsid w:val="002D026F"/>
    <w:rsid w:val="002D142E"/>
    <w:rsid w:val="002F7841"/>
    <w:rsid w:val="003019EE"/>
    <w:rsid w:val="003029E7"/>
    <w:rsid w:val="0030339A"/>
    <w:rsid w:val="003114E4"/>
    <w:rsid w:val="00311980"/>
    <w:rsid w:val="003217BC"/>
    <w:rsid w:val="00333C17"/>
    <w:rsid w:val="003470E7"/>
    <w:rsid w:val="0035289F"/>
    <w:rsid w:val="003700C6"/>
    <w:rsid w:val="00372938"/>
    <w:rsid w:val="00376DB3"/>
    <w:rsid w:val="00382890"/>
    <w:rsid w:val="00383538"/>
    <w:rsid w:val="00386BC5"/>
    <w:rsid w:val="003936A3"/>
    <w:rsid w:val="00394BD9"/>
    <w:rsid w:val="003A6FF1"/>
    <w:rsid w:val="003B0987"/>
    <w:rsid w:val="003B1363"/>
    <w:rsid w:val="003B785D"/>
    <w:rsid w:val="003C2305"/>
    <w:rsid w:val="003C58BA"/>
    <w:rsid w:val="003C6F7C"/>
    <w:rsid w:val="003C7E8B"/>
    <w:rsid w:val="003D2B3A"/>
    <w:rsid w:val="003D36F0"/>
    <w:rsid w:val="003E5C73"/>
    <w:rsid w:val="003F27E2"/>
    <w:rsid w:val="004135B3"/>
    <w:rsid w:val="00415306"/>
    <w:rsid w:val="004219D7"/>
    <w:rsid w:val="00422AC7"/>
    <w:rsid w:val="00433053"/>
    <w:rsid w:val="00440133"/>
    <w:rsid w:val="004458F5"/>
    <w:rsid w:val="004509B8"/>
    <w:rsid w:val="00454483"/>
    <w:rsid w:val="00454EB6"/>
    <w:rsid w:val="00483B68"/>
    <w:rsid w:val="004867A5"/>
    <w:rsid w:val="0049231D"/>
    <w:rsid w:val="00493F47"/>
    <w:rsid w:val="00496239"/>
    <w:rsid w:val="004A6965"/>
    <w:rsid w:val="004B1FF3"/>
    <w:rsid w:val="004B3CF5"/>
    <w:rsid w:val="004B3E99"/>
    <w:rsid w:val="004B460F"/>
    <w:rsid w:val="004C72BE"/>
    <w:rsid w:val="004D0836"/>
    <w:rsid w:val="004D6AC6"/>
    <w:rsid w:val="004E19B8"/>
    <w:rsid w:val="004E5400"/>
    <w:rsid w:val="004E753B"/>
    <w:rsid w:val="004F654D"/>
    <w:rsid w:val="00504163"/>
    <w:rsid w:val="005050B4"/>
    <w:rsid w:val="00507C8A"/>
    <w:rsid w:val="0051542F"/>
    <w:rsid w:val="005163AC"/>
    <w:rsid w:val="005271CF"/>
    <w:rsid w:val="00535940"/>
    <w:rsid w:val="0053731C"/>
    <w:rsid w:val="005606EA"/>
    <w:rsid w:val="005800AC"/>
    <w:rsid w:val="00582887"/>
    <w:rsid w:val="00584C15"/>
    <w:rsid w:val="005944B8"/>
    <w:rsid w:val="005A7FE4"/>
    <w:rsid w:val="005B0E92"/>
    <w:rsid w:val="005B2E2C"/>
    <w:rsid w:val="005B5FD8"/>
    <w:rsid w:val="005C1E2E"/>
    <w:rsid w:val="005C29EE"/>
    <w:rsid w:val="005C58D5"/>
    <w:rsid w:val="005E2DDC"/>
    <w:rsid w:val="005E4A0A"/>
    <w:rsid w:val="005F0EDC"/>
    <w:rsid w:val="0060542F"/>
    <w:rsid w:val="0060763D"/>
    <w:rsid w:val="00613E5E"/>
    <w:rsid w:val="00617573"/>
    <w:rsid w:val="00625589"/>
    <w:rsid w:val="0062667C"/>
    <w:rsid w:val="00644E23"/>
    <w:rsid w:val="006474D2"/>
    <w:rsid w:val="00651B23"/>
    <w:rsid w:val="006741EA"/>
    <w:rsid w:val="00683624"/>
    <w:rsid w:val="006914C8"/>
    <w:rsid w:val="006915F7"/>
    <w:rsid w:val="00697C8D"/>
    <w:rsid w:val="006A46C2"/>
    <w:rsid w:val="006A6311"/>
    <w:rsid w:val="006B4218"/>
    <w:rsid w:val="006B484C"/>
    <w:rsid w:val="006C0688"/>
    <w:rsid w:val="006C5A4C"/>
    <w:rsid w:val="006D7A79"/>
    <w:rsid w:val="006E0140"/>
    <w:rsid w:val="006E1FCC"/>
    <w:rsid w:val="006E7E9C"/>
    <w:rsid w:val="0070130D"/>
    <w:rsid w:val="0070247E"/>
    <w:rsid w:val="00705544"/>
    <w:rsid w:val="00720006"/>
    <w:rsid w:val="00721955"/>
    <w:rsid w:val="00740117"/>
    <w:rsid w:val="00743609"/>
    <w:rsid w:val="0074749F"/>
    <w:rsid w:val="00747A4A"/>
    <w:rsid w:val="007517D7"/>
    <w:rsid w:val="007547AA"/>
    <w:rsid w:val="00774825"/>
    <w:rsid w:val="00790E92"/>
    <w:rsid w:val="00793DEC"/>
    <w:rsid w:val="00796D3D"/>
    <w:rsid w:val="007E5557"/>
    <w:rsid w:val="0083173E"/>
    <w:rsid w:val="0083556C"/>
    <w:rsid w:val="00840EE4"/>
    <w:rsid w:val="00841428"/>
    <w:rsid w:val="008419B1"/>
    <w:rsid w:val="0084444B"/>
    <w:rsid w:val="00850E3A"/>
    <w:rsid w:val="008515F6"/>
    <w:rsid w:val="008705BA"/>
    <w:rsid w:val="00874B1A"/>
    <w:rsid w:val="00895DC8"/>
    <w:rsid w:val="0089652A"/>
    <w:rsid w:val="00897AE5"/>
    <w:rsid w:val="008B00E0"/>
    <w:rsid w:val="008B0DD8"/>
    <w:rsid w:val="008B3C21"/>
    <w:rsid w:val="008B58FD"/>
    <w:rsid w:val="008D0D6C"/>
    <w:rsid w:val="008D1769"/>
    <w:rsid w:val="008D48D0"/>
    <w:rsid w:val="008D6C99"/>
    <w:rsid w:val="008E0B71"/>
    <w:rsid w:val="008E4FB9"/>
    <w:rsid w:val="008E6987"/>
    <w:rsid w:val="008E709A"/>
    <w:rsid w:val="009004B8"/>
    <w:rsid w:val="009046C9"/>
    <w:rsid w:val="00912360"/>
    <w:rsid w:val="00937720"/>
    <w:rsid w:val="0094742B"/>
    <w:rsid w:val="0095787F"/>
    <w:rsid w:val="00973520"/>
    <w:rsid w:val="0097469D"/>
    <w:rsid w:val="00984F2B"/>
    <w:rsid w:val="009862CC"/>
    <w:rsid w:val="00987A1E"/>
    <w:rsid w:val="00990488"/>
    <w:rsid w:val="00992B50"/>
    <w:rsid w:val="009A1AFF"/>
    <w:rsid w:val="009A50DC"/>
    <w:rsid w:val="009D6C3F"/>
    <w:rsid w:val="009E5E8C"/>
    <w:rsid w:val="009F6635"/>
    <w:rsid w:val="009F7B54"/>
    <w:rsid w:val="00A00370"/>
    <w:rsid w:val="00A07AF0"/>
    <w:rsid w:val="00A17B05"/>
    <w:rsid w:val="00A21738"/>
    <w:rsid w:val="00A30C40"/>
    <w:rsid w:val="00A31CE1"/>
    <w:rsid w:val="00A37DCA"/>
    <w:rsid w:val="00A424A0"/>
    <w:rsid w:val="00A65945"/>
    <w:rsid w:val="00A74AF5"/>
    <w:rsid w:val="00A800EC"/>
    <w:rsid w:val="00A90165"/>
    <w:rsid w:val="00AB2B92"/>
    <w:rsid w:val="00AB7542"/>
    <w:rsid w:val="00AD65FD"/>
    <w:rsid w:val="00AD6AA6"/>
    <w:rsid w:val="00AD7EFE"/>
    <w:rsid w:val="00AE6B44"/>
    <w:rsid w:val="00AF0495"/>
    <w:rsid w:val="00AF4E69"/>
    <w:rsid w:val="00AF50F0"/>
    <w:rsid w:val="00B00445"/>
    <w:rsid w:val="00B2272D"/>
    <w:rsid w:val="00B265C1"/>
    <w:rsid w:val="00B26943"/>
    <w:rsid w:val="00B33A55"/>
    <w:rsid w:val="00B4132C"/>
    <w:rsid w:val="00B51720"/>
    <w:rsid w:val="00B556DF"/>
    <w:rsid w:val="00B63558"/>
    <w:rsid w:val="00B637E1"/>
    <w:rsid w:val="00B71292"/>
    <w:rsid w:val="00B77C02"/>
    <w:rsid w:val="00BB4286"/>
    <w:rsid w:val="00BC4B11"/>
    <w:rsid w:val="00BC4CC8"/>
    <w:rsid w:val="00BD3CA5"/>
    <w:rsid w:val="00BE15F2"/>
    <w:rsid w:val="00BE1DA8"/>
    <w:rsid w:val="00BF150D"/>
    <w:rsid w:val="00C03D5C"/>
    <w:rsid w:val="00C07FA2"/>
    <w:rsid w:val="00C178C0"/>
    <w:rsid w:val="00C312DC"/>
    <w:rsid w:val="00C3764E"/>
    <w:rsid w:val="00C4438B"/>
    <w:rsid w:val="00C53CEC"/>
    <w:rsid w:val="00C557DA"/>
    <w:rsid w:val="00C61295"/>
    <w:rsid w:val="00C624A4"/>
    <w:rsid w:val="00C70298"/>
    <w:rsid w:val="00C82D0B"/>
    <w:rsid w:val="00C84FC8"/>
    <w:rsid w:val="00C8647F"/>
    <w:rsid w:val="00C92AA5"/>
    <w:rsid w:val="00C97CCB"/>
    <w:rsid w:val="00CA7D21"/>
    <w:rsid w:val="00CB4C70"/>
    <w:rsid w:val="00CC40D1"/>
    <w:rsid w:val="00CC42CB"/>
    <w:rsid w:val="00CC583E"/>
    <w:rsid w:val="00CC6240"/>
    <w:rsid w:val="00CD136F"/>
    <w:rsid w:val="00CD1C05"/>
    <w:rsid w:val="00CD7DEC"/>
    <w:rsid w:val="00CE0FB8"/>
    <w:rsid w:val="00CF4871"/>
    <w:rsid w:val="00D04155"/>
    <w:rsid w:val="00D1665C"/>
    <w:rsid w:val="00D250CE"/>
    <w:rsid w:val="00D454C3"/>
    <w:rsid w:val="00D522AC"/>
    <w:rsid w:val="00D53C6E"/>
    <w:rsid w:val="00D703BC"/>
    <w:rsid w:val="00D72BE4"/>
    <w:rsid w:val="00D73D5B"/>
    <w:rsid w:val="00D756F1"/>
    <w:rsid w:val="00D77ECC"/>
    <w:rsid w:val="00D90E29"/>
    <w:rsid w:val="00D93851"/>
    <w:rsid w:val="00D94C32"/>
    <w:rsid w:val="00D96266"/>
    <w:rsid w:val="00DA6A3D"/>
    <w:rsid w:val="00DE609F"/>
    <w:rsid w:val="00E008B2"/>
    <w:rsid w:val="00E25A58"/>
    <w:rsid w:val="00E35303"/>
    <w:rsid w:val="00E354A4"/>
    <w:rsid w:val="00E4619C"/>
    <w:rsid w:val="00E46308"/>
    <w:rsid w:val="00E52094"/>
    <w:rsid w:val="00E54B12"/>
    <w:rsid w:val="00E54C44"/>
    <w:rsid w:val="00E55641"/>
    <w:rsid w:val="00E60FCE"/>
    <w:rsid w:val="00E64A9C"/>
    <w:rsid w:val="00E71E0B"/>
    <w:rsid w:val="00E7696A"/>
    <w:rsid w:val="00E91836"/>
    <w:rsid w:val="00EA529F"/>
    <w:rsid w:val="00EA5DA5"/>
    <w:rsid w:val="00EB7BF0"/>
    <w:rsid w:val="00EC3CD9"/>
    <w:rsid w:val="00EE28A1"/>
    <w:rsid w:val="00EE516F"/>
    <w:rsid w:val="00F046B2"/>
    <w:rsid w:val="00F06625"/>
    <w:rsid w:val="00F068C2"/>
    <w:rsid w:val="00F1296C"/>
    <w:rsid w:val="00F25E92"/>
    <w:rsid w:val="00F27366"/>
    <w:rsid w:val="00F30AC7"/>
    <w:rsid w:val="00F35BAC"/>
    <w:rsid w:val="00F40AD8"/>
    <w:rsid w:val="00F452E5"/>
    <w:rsid w:val="00F46E90"/>
    <w:rsid w:val="00F544C2"/>
    <w:rsid w:val="00F7428E"/>
    <w:rsid w:val="00F7584C"/>
    <w:rsid w:val="00F865B4"/>
    <w:rsid w:val="00F8745E"/>
    <w:rsid w:val="00F878D1"/>
    <w:rsid w:val="00F879F0"/>
    <w:rsid w:val="00F9248E"/>
    <w:rsid w:val="00F92B79"/>
    <w:rsid w:val="00FA0D13"/>
    <w:rsid w:val="00FA206D"/>
    <w:rsid w:val="00FB05B2"/>
    <w:rsid w:val="00FB2F13"/>
    <w:rsid w:val="00FB6F29"/>
    <w:rsid w:val="00FD03FB"/>
    <w:rsid w:val="00FE41D3"/>
    <w:rsid w:val="00FE60E8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D0263"/>
  <w15:chartTrackingRefBased/>
  <w15:docId w15:val="{E880EC1F-95CD-4F46-9A84-5DA9847D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50F0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F7841"/>
    <w:pPr>
      <w:keepNext/>
      <w:keepLines/>
      <w:spacing w:before="200" w:after="0" w:line="260" w:lineRule="exact"/>
      <w:outlineLvl w:val="1"/>
    </w:pPr>
    <w:rPr>
      <w:rFonts w:ascii="Geogrotesque SemiBold" w:eastAsiaTheme="majorEastAsia" w:hAnsi="Geogrotesque SemiBold" w:cstheme="majorBidi"/>
      <w:bCs/>
      <w:sz w:val="26"/>
      <w:szCs w:val="2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761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2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2AA5"/>
  </w:style>
  <w:style w:type="paragraph" w:styleId="Fuzeile">
    <w:name w:val="footer"/>
    <w:basedOn w:val="Standard"/>
    <w:link w:val="FuzeileZchn"/>
    <w:uiPriority w:val="99"/>
    <w:unhideWhenUsed/>
    <w:rsid w:val="00C92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2AA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3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3DEC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1"/>
    <w:qFormat/>
    <w:rsid w:val="00AD7EFE"/>
    <w:pPr>
      <w:ind w:left="720"/>
      <w:contextualSpacing/>
    </w:pPr>
  </w:style>
  <w:style w:type="table" w:styleId="Tabellenraster">
    <w:name w:val="Table Grid"/>
    <w:basedOn w:val="NormaleTabelle"/>
    <w:uiPriority w:val="39"/>
    <w:rsid w:val="009A1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219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219D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219D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219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219D7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4A9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4A9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A4A92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D73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862CC"/>
    <w:rPr>
      <w:b/>
      <w:bCs/>
    </w:rPr>
  </w:style>
  <w:style w:type="paragraph" w:styleId="berarbeitung">
    <w:name w:val="Revision"/>
    <w:hidden/>
    <w:uiPriority w:val="99"/>
    <w:semiHidden/>
    <w:rsid w:val="004C72BE"/>
    <w:pPr>
      <w:spacing w:after="0" w:line="240" w:lineRule="auto"/>
    </w:pPr>
  </w:style>
  <w:style w:type="character" w:styleId="Hervorhebung">
    <w:name w:val="Emphasis"/>
    <w:basedOn w:val="Absatz-Standardschriftart"/>
    <w:uiPriority w:val="20"/>
    <w:qFormat/>
    <w:rsid w:val="00BE15F2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BE15F2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E15F2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37720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F7841"/>
    <w:rPr>
      <w:rFonts w:ascii="Geogrotesque SemiBold" w:eastAsiaTheme="majorEastAsia" w:hAnsi="Geogrotesque SemiBold" w:cstheme="majorBidi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761F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CC42CB"/>
    <w:pPr>
      <w:widowControl w:val="0"/>
      <w:autoSpaceDE w:val="0"/>
      <w:autoSpaceDN w:val="0"/>
      <w:spacing w:after="0" w:line="240" w:lineRule="auto"/>
    </w:pPr>
    <w:rPr>
      <w:rFonts w:ascii="Geogrotesque Light" w:eastAsia="Geogrotesque Light" w:hAnsi="Geogrotesque Light" w:cs="Geogrotesque Light"/>
      <w:sz w:val="21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CC42CB"/>
    <w:rPr>
      <w:rFonts w:ascii="Geogrotesque Light" w:eastAsia="Geogrotesque Light" w:hAnsi="Geogrotesque Light" w:cs="Geogrotesque Light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5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1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0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2da12c07ff1969a592ba6278420033a7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34a2012a0844bfa6ed34d3c5256b1013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42d10-d911-4372-a859-a1514b63a75b" xsi:nil="true"/>
    <lcf76f155ced4ddcb4097134ff3c332f xmlns="52806471-2cc8-4125-b85b-4fac380c6b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F80515-1631-4843-92AE-B465D50E92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0D74B0-A7A0-4318-9117-499381BFE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06471-2cc8-4125-b85b-4fac380c6b8c"/>
    <ds:schemaRef ds:uri="be442d10-d911-4372-a859-a1514b63a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BCB19D-C71C-4C56-9C61-EF0535A67A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90ACFE-146D-45F4-8E14-91E3D14C5C94}">
  <ds:schemaRefs>
    <ds:schemaRef ds:uri="http://schemas.microsoft.com/office/2006/metadata/properties"/>
    <ds:schemaRef ds:uri="http://schemas.microsoft.com/office/infopath/2007/PartnerControls"/>
    <ds:schemaRef ds:uri="be442d10-d911-4372-a859-a1514b63a75b"/>
    <ds:schemaRef ds:uri="52806471-2cc8-4125-b85b-4fac380c6b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</dc:creator>
  <cp:keywords/>
  <dc:description/>
  <cp:lastModifiedBy>Jutta Krautter</cp:lastModifiedBy>
  <cp:revision>154</cp:revision>
  <cp:lastPrinted>2026-03-13T14:59:00Z</cp:lastPrinted>
  <dcterms:created xsi:type="dcterms:W3CDTF">2020-09-17T15:02:00Z</dcterms:created>
  <dcterms:modified xsi:type="dcterms:W3CDTF">2026-03-13T16:41:00Z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